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CC2EB" w14:textId="77777777" w:rsidR="00DA2075" w:rsidRDefault="00D06B12">
      <w:pPr>
        <w:tabs>
          <w:tab w:val="left" w:pos="-360"/>
        </w:tabs>
        <w:autoSpaceDE w:val="0"/>
        <w:autoSpaceDN w:val="0"/>
        <w:spacing w:line="440" w:lineRule="exact"/>
        <w:jc w:val="center"/>
        <w:textAlignment w:val="bottom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东莞迎宾馆改扩建项目（国际学术交流中心）-劳务分包（第一标段、第二标段）（二次采购）</w:t>
      </w:r>
    </w:p>
    <w:p w14:paraId="450E90AE" w14:textId="77777777" w:rsidR="00DA2075" w:rsidRDefault="00DA2075">
      <w:pPr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</w:p>
    <w:p w14:paraId="5AD13ED9" w14:textId="77777777" w:rsidR="00DA2075" w:rsidRDefault="00D06B12">
      <w:pPr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补充通知（一）</w:t>
      </w:r>
    </w:p>
    <w:p w14:paraId="2864EA4B" w14:textId="77777777" w:rsidR="00DA2075" w:rsidRPr="00AF0564" w:rsidRDefault="00D06B12">
      <w:pPr>
        <w:spacing w:line="360" w:lineRule="auto"/>
        <w:rPr>
          <w:rFonts w:asciiTheme="minorEastAsia" w:eastAsiaTheme="minorEastAsia" w:hAnsiTheme="minorEastAsia" w:cs="宋体"/>
          <w:b/>
          <w:szCs w:val="21"/>
        </w:rPr>
      </w:pPr>
      <w:r w:rsidRPr="00AF0564">
        <w:rPr>
          <w:rFonts w:asciiTheme="minorEastAsia" w:eastAsiaTheme="minorEastAsia" w:hAnsiTheme="minorEastAsia" w:cs="宋体" w:hint="eastAsia"/>
          <w:b/>
          <w:szCs w:val="21"/>
        </w:rPr>
        <w:t>各投标人：</w:t>
      </w:r>
    </w:p>
    <w:p w14:paraId="427D0275" w14:textId="77777777" w:rsidR="00DA2075" w:rsidRPr="00AF0564" w:rsidRDefault="00D06B12">
      <w:pPr>
        <w:spacing w:line="360" w:lineRule="auto"/>
        <w:ind w:firstLineChars="200" w:firstLine="422"/>
        <w:rPr>
          <w:rFonts w:asciiTheme="minorEastAsia" w:eastAsiaTheme="minorEastAsia" w:hAnsiTheme="minorEastAsia" w:cs="宋体"/>
          <w:b/>
          <w:szCs w:val="21"/>
        </w:rPr>
      </w:pPr>
      <w:r w:rsidRPr="00AF0564">
        <w:rPr>
          <w:rFonts w:asciiTheme="minorEastAsia" w:eastAsiaTheme="minorEastAsia" w:hAnsiTheme="minorEastAsia" w:cs="宋体" w:hint="eastAsia"/>
          <w:b/>
          <w:szCs w:val="21"/>
        </w:rPr>
        <w:t>现对</w:t>
      </w:r>
      <w:r w:rsidRPr="00AF0564">
        <w:rPr>
          <w:rFonts w:asciiTheme="minorEastAsia" w:eastAsiaTheme="minorEastAsia" w:hAnsiTheme="minorEastAsia" w:cs="宋体"/>
          <w:b/>
          <w:szCs w:val="21"/>
        </w:rPr>
        <w:t xml:space="preserve">2019 </w:t>
      </w:r>
      <w:r w:rsidRPr="00AF0564">
        <w:rPr>
          <w:rFonts w:asciiTheme="minorEastAsia" w:eastAsiaTheme="minorEastAsia" w:hAnsiTheme="minorEastAsia" w:cs="宋体" w:hint="eastAsia"/>
          <w:b/>
          <w:szCs w:val="21"/>
        </w:rPr>
        <w:t>年</w:t>
      </w:r>
      <w:r w:rsidRPr="00AF0564">
        <w:rPr>
          <w:rFonts w:asciiTheme="minorEastAsia" w:eastAsiaTheme="minorEastAsia" w:hAnsiTheme="minorEastAsia" w:cs="宋体"/>
          <w:b/>
          <w:szCs w:val="21"/>
        </w:rPr>
        <w:t>12</w:t>
      </w:r>
      <w:r w:rsidRPr="00AF0564">
        <w:rPr>
          <w:rFonts w:asciiTheme="minorEastAsia" w:eastAsiaTheme="minorEastAsia" w:hAnsiTheme="minorEastAsia" w:cs="宋体" w:hint="eastAsia"/>
          <w:b/>
          <w:szCs w:val="21"/>
        </w:rPr>
        <w:t>月</w:t>
      </w:r>
      <w:r w:rsidRPr="00AF0564">
        <w:rPr>
          <w:rFonts w:asciiTheme="minorEastAsia" w:eastAsiaTheme="minorEastAsia" w:hAnsiTheme="minorEastAsia" w:cs="宋体"/>
          <w:b/>
          <w:szCs w:val="21"/>
        </w:rPr>
        <w:t>18</w:t>
      </w:r>
      <w:r w:rsidRPr="00AF0564">
        <w:rPr>
          <w:rFonts w:asciiTheme="minorEastAsia" w:eastAsiaTheme="minorEastAsia" w:hAnsiTheme="minorEastAsia" w:cs="宋体" w:hint="eastAsia"/>
          <w:b/>
          <w:szCs w:val="21"/>
        </w:rPr>
        <w:t>日发出的</w:t>
      </w:r>
      <w:hyperlink r:id="rId8" w:tooltip="东莞迎宾馆改扩建项目（国际学术交流中心）-劳务分包（第一标段、第二标段）" w:history="1">
        <w:r w:rsidRPr="00AF0564">
          <w:rPr>
            <w:rFonts w:asciiTheme="minorEastAsia" w:eastAsiaTheme="minorEastAsia" w:hAnsiTheme="minorEastAsia" w:cs="宋体"/>
            <w:b/>
            <w:szCs w:val="21"/>
          </w:rPr>
          <w:t>东莞迎宾馆改扩建项目（国际学术交流中心）-劳务分包（第一标段、第二标段）</w:t>
        </w:r>
      </w:hyperlink>
      <w:r w:rsidRPr="00AF0564">
        <w:rPr>
          <w:rFonts w:asciiTheme="minorEastAsia" w:eastAsiaTheme="minorEastAsia" w:hAnsiTheme="minorEastAsia" w:cs="宋体" w:hint="eastAsia"/>
          <w:b/>
          <w:szCs w:val="21"/>
        </w:rPr>
        <w:t>招标文件及招标公告的相关内容作如下澄清或修改：</w:t>
      </w:r>
    </w:p>
    <w:p w14:paraId="50D419B8" w14:textId="77777777" w:rsidR="00DA2075" w:rsidRPr="00AF0564" w:rsidRDefault="00D06B12">
      <w:pPr>
        <w:spacing w:line="360" w:lineRule="auto"/>
        <w:ind w:firstLineChars="200" w:firstLine="422"/>
        <w:rPr>
          <w:rFonts w:asciiTheme="minorEastAsia" w:eastAsiaTheme="minorEastAsia" w:hAnsiTheme="minorEastAsia" w:cs="宋体"/>
          <w:b/>
          <w:szCs w:val="21"/>
        </w:rPr>
      </w:pPr>
      <w:r w:rsidRPr="00AF0564">
        <w:rPr>
          <w:rFonts w:asciiTheme="minorEastAsia" w:eastAsiaTheme="minorEastAsia" w:hAnsiTheme="minorEastAsia" w:cs="宋体" w:hint="eastAsia"/>
          <w:b/>
          <w:szCs w:val="21"/>
        </w:rPr>
        <w:t>一、我方于</w:t>
      </w:r>
      <w:r w:rsidRPr="00AF0564">
        <w:rPr>
          <w:rFonts w:asciiTheme="minorEastAsia" w:eastAsiaTheme="minorEastAsia" w:hAnsiTheme="minorEastAsia" w:cs="宋体"/>
          <w:b/>
          <w:szCs w:val="21"/>
        </w:rPr>
        <w:t xml:space="preserve">2019 </w:t>
      </w:r>
      <w:r w:rsidRPr="00AF0564">
        <w:rPr>
          <w:rFonts w:asciiTheme="minorEastAsia" w:eastAsiaTheme="minorEastAsia" w:hAnsiTheme="minorEastAsia" w:cs="宋体" w:hint="eastAsia"/>
          <w:b/>
          <w:szCs w:val="21"/>
        </w:rPr>
        <w:t>年</w:t>
      </w:r>
      <w:r w:rsidRPr="00AF0564">
        <w:rPr>
          <w:rFonts w:asciiTheme="minorEastAsia" w:eastAsiaTheme="minorEastAsia" w:hAnsiTheme="minorEastAsia" w:cs="宋体"/>
          <w:b/>
          <w:szCs w:val="21"/>
        </w:rPr>
        <w:t xml:space="preserve">12 </w:t>
      </w:r>
      <w:r w:rsidRPr="00AF0564">
        <w:rPr>
          <w:rFonts w:asciiTheme="minorEastAsia" w:eastAsiaTheme="minorEastAsia" w:hAnsiTheme="minorEastAsia" w:cs="宋体" w:hint="eastAsia"/>
          <w:b/>
          <w:szCs w:val="21"/>
        </w:rPr>
        <w:t>月</w:t>
      </w:r>
      <w:r w:rsidRPr="00AF0564">
        <w:rPr>
          <w:rFonts w:asciiTheme="minorEastAsia" w:eastAsiaTheme="minorEastAsia" w:hAnsiTheme="minorEastAsia" w:cs="宋体"/>
          <w:b/>
          <w:szCs w:val="21"/>
        </w:rPr>
        <w:t xml:space="preserve">21 </w:t>
      </w:r>
      <w:r w:rsidRPr="00AF0564">
        <w:rPr>
          <w:rFonts w:asciiTheme="minorEastAsia" w:eastAsiaTheme="minorEastAsia" w:hAnsiTheme="minorEastAsia" w:cs="宋体" w:hint="eastAsia"/>
          <w:b/>
          <w:szCs w:val="21"/>
        </w:rPr>
        <w:t>日收到潜在投标人发来的疑问函，现针对疑问函中的问题做如下解答：</w:t>
      </w:r>
    </w:p>
    <w:p w14:paraId="73EB922A" w14:textId="77777777" w:rsidR="00DA2075" w:rsidRPr="00AF0564" w:rsidRDefault="00D06B12">
      <w:pPr>
        <w:widowControl w:val="0"/>
        <w:numPr>
          <w:ilvl w:val="0"/>
          <w:numId w:val="1"/>
        </w:numPr>
        <w:spacing w:line="480" w:lineRule="exact"/>
        <w:jc w:val="both"/>
        <w:rPr>
          <w:rFonts w:asciiTheme="minorEastAsia" w:eastAsiaTheme="minorEastAsia" w:hAnsiTheme="minorEastAsia"/>
          <w:szCs w:val="21"/>
          <w:u w:val="single"/>
        </w:rPr>
      </w:pPr>
      <w:r w:rsidRPr="00AF0564">
        <w:rPr>
          <w:rFonts w:asciiTheme="minorEastAsia" w:eastAsiaTheme="minorEastAsia" w:hAnsiTheme="minorEastAsia" w:hint="eastAsia"/>
          <w:szCs w:val="21"/>
        </w:rPr>
        <w:t>承包人承包范围</w:t>
      </w:r>
    </w:p>
    <w:p w14:paraId="2F534BCC" w14:textId="77777777" w:rsidR="00DA2075" w:rsidRPr="00AF0564" w:rsidRDefault="00D06B12">
      <w:pPr>
        <w:widowControl w:val="0"/>
        <w:numPr>
          <w:ilvl w:val="1"/>
          <w:numId w:val="1"/>
        </w:numPr>
        <w:spacing w:line="480" w:lineRule="exact"/>
        <w:rPr>
          <w:rFonts w:asciiTheme="minorEastAsia" w:eastAsiaTheme="minorEastAsia" w:hAnsiTheme="minorEastAsia"/>
          <w:szCs w:val="21"/>
        </w:rPr>
      </w:pPr>
      <w:r w:rsidRPr="00AF0564">
        <w:rPr>
          <w:rFonts w:asciiTheme="minorEastAsia" w:eastAsiaTheme="minorEastAsia" w:hAnsiTheme="minorEastAsia" w:hint="eastAsia"/>
          <w:szCs w:val="21"/>
        </w:rPr>
        <w:t>桩基础施工配合：包括桩基维护、配合桩基检测、桩头插筋加工、绑扎、桩芯底部封堵、桩芯砼浇捣等。</w:t>
      </w:r>
      <w:r w:rsidRPr="00AF0564">
        <w:rPr>
          <w:rFonts w:asciiTheme="minorEastAsia" w:eastAsiaTheme="minorEastAsia" w:hAnsiTheme="minorEastAsia" w:hint="eastAsia"/>
          <w:b/>
          <w:bCs/>
          <w:color w:val="FF0000"/>
          <w:szCs w:val="21"/>
        </w:rPr>
        <w:t>含</w:t>
      </w:r>
      <w:r w:rsidRPr="00AF0564">
        <w:rPr>
          <w:rFonts w:asciiTheme="minorEastAsia" w:eastAsiaTheme="minorEastAsia" w:hAnsiTheme="minorEastAsia" w:hint="eastAsia"/>
          <w:szCs w:val="21"/>
        </w:rPr>
        <w:t>桩间清土</w:t>
      </w:r>
      <w:r w:rsidRPr="00AF0564">
        <w:rPr>
          <w:rFonts w:asciiTheme="minorEastAsia" w:eastAsiaTheme="minorEastAsia" w:hAnsiTheme="minorEastAsia" w:hint="eastAsia"/>
          <w:color w:val="0000FF"/>
          <w:szCs w:val="21"/>
        </w:rPr>
        <w:t>、桩帽，</w:t>
      </w:r>
      <w:r w:rsidRPr="00AF0564">
        <w:rPr>
          <w:rFonts w:asciiTheme="minorEastAsia" w:eastAsiaTheme="minorEastAsia" w:hAnsiTheme="minorEastAsia" w:hint="eastAsia"/>
          <w:b/>
          <w:bCs/>
          <w:color w:val="FF0000"/>
          <w:szCs w:val="21"/>
        </w:rPr>
        <w:t>不含</w:t>
      </w:r>
      <w:r w:rsidRPr="00AF0564">
        <w:rPr>
          <w:rFonts w:asciiTheme="minorEastAsia" w:eastAsiaTheme="minorEastAsia" w:hAnsiTheme="minorEastAsia" w:hint="eastAsia"/>
          <w:szCs w:val="21"/>
        </w:rPr>
        <w:t>管桩截桩头。</w:t>
      </w:r>
    </w:p>
    <w:p w14:paraId="298F9260" w14:textId="1E657854" w:rsidR="00DA2075" w:rsidRPr="00AF0564" w:rsidRDefault="00D06B12">
      <w:pPr>
        <w:widowControl w:val="0"/>
        <w:numPr>
          <w:ilvl w:val="1"/>
          <w:numId w:val="1"/>
        </w:numPr>
        <w:spacing w:line="480" w:lineRule="exact"/>
        <w:rPr>
          <w:rFonts w:asciiTheme="minorEastAsia" w:eastAsiaTheme="minorEastAsia" w:hAnsiTheme="minorEastAsia"/>
          <w:szCs w:val="21"/>
        </w:rPr>
      </w:pPr>
      <w:r w:rsidRPr="00AF0564">
        <w:rPr>
          <w:rFonts w:asciiTheme="minorEastAsia" w:eastAsiaTheme="minorEastAsia" w:hAnsiTheme="minorEastAsia" w:hint="eastAsia"/>
          <w:szCs w:val="21"/>
        </w:rPr>
        <w:t>人机配合挖土方：包含挖基础（或承台）、地梁、电梯井、地下室永久集水井、排水沟、污废水泵坑等、塔吊基础</w:t>
      </w:r>
      <w:r w:rsidR="00B17855" w:rsidRPr="00AF0564">
        <w:rPr>
          <w:rFonts w:asciiTheme="minorEastAsia" w:eastAsiaTheme="minorEastAsia" w:hAnsiTheme="minorEastAsia" w:hint="eastAsia"/>
          <w:szCs w:val="21"/>
        </w:rPr>
        <w:t>、人货梯基础、物料提升机基础</w:t>
      </w:r>
      <w:r w:rsidRPr="00AF0564">
        <w:rPr>
          <w:rFonts w:asciiTheme="minorEastAsia" w:eastAsiaTheme="minorEastAsia" w:hAnsiTheme="minorEastAsia" w:hint="eastAsia"/>
          <w:szCs w:val="21"/>
        </w:rPr>
        <w:t>、地下室盲沟土方开挖，场内转运并临时堆方，1km内运输土方。</w:t>
      </w:r>
      <w:r w:rsidRPr="00AF0564">
        <w:rPr>
          <w:rFonts w:asciiTheme="minorEastAsia" w:eastAsiaTheme="minorEastAsia" w:hAnsiTheme="minorEastAsia" w:hint="eastAsia"/>
          <w:b/>
          <w:bCs/>
          <w:color w:val="FF0000"/>
          <w:szCs w:val="21"/>
        </w:rPr>
        <w:t>含</w:t>
      </w:r>
      <w:r w:rsidRPr="00AF0564">
        <w:rPr>
          <w:rFonts w:asciiTheme="minorEastAsia" w:eastAsiaTheme="minorEastAsia" w:hAnsiTheme="minorEastAsia" w:hint="eastAsia"/>
          <w:szCs w:val="21"/>
        </w:rPr>
        <w:t>挖桩间土，挖桩间土按机械台班、人工</w:t>
      </w:r>
      <w:r w:rsidRPr="00AF0564">
        <w:rPr>
          <w:rFonts w:asciiTheme="minorEastAsia" w:eastAsiaTheme="minorEastAsia" w:hAnsiTheme="minorEastAsia" w:hint="eastAsia"/>
          <w:color w:val="FF0000"/>
          <w:szCs w:val="21"/>
        </w:rPr>
        <w:t>不</w:t>
      </w:r>
      <w:r w:rsidRPr="00AF0564">
        <w:rPr>
          <w:rFonts w:asciiTheme="minorEastAsia" w:eastAsiaTheme="minorEastAsia" w:hAnsiTheme="minorEastAsia" w:hint="eastAsia"/>
          <w:szCs w:val="21"/>
        </w:rPr>
        <w:t>另计；</w:t>
      </w:r>
      <w:r w:rsidRPr="00AF0564">
        <w:rPr>
          <w:rFonts w:asciiTheme="minorEastAsia" w:eastAsiaTheme="minorEastAsia" w:hAnsiTheme="minorEastAsia" w:hint="eastAsia"/>
          <w:b/>
          <w:bCs/>
          <w:color w:val="FF0000"/>
          <w:szCs w:val="21"/>
        </w:rPr>
        <w:t>含</w:t>
      </w:r>
      <w:r w:rsidRPr="00AF0564">
        <w:rPr>
          <w:rFonts w:asciiTheme="minorEastAsia" w:eastAsiaTheme="minorEastAsia" w:hAnsiTheme="minorEastAsia" w:hint="eastAsia"/>
          <w:szCs w:val="21"/>
        </w:rPr>
        <w:t>接收大开挖土方工作面后的基坑底层标高控制，配合底层控制标高人工</w:t>
      </w:r>
      <w:r w:rsidRPr="00AF0564">
        <w:rPr>
          <w:rFonts w:asciiTheme="minorEastAsia" w:eastAsiaTheme="minorEastAsia" w:hAnsiTheme="minorEastAsia" w:hint="eastAsia"/>
          <w:color w:val="FF0000"/>
          <w:szCs w:val="21"/>
        </w:rPr>
        <w:t>不</w:t>
      </w:r>
      <w:r w:rsidRPr="00AF0564">
        <w:rPr>
          <w:rFonts w:asciiTheme="minorEastAsia" w:eastAsiaTheme="minorEastAsia" w:hAnsiTheme="minorEastAsia" w:hint="eastAsia"/>
          <w:szCs w:val="21"/>
        </w:rPr>
        <w:t>另计。</w:t>
      </w:r>
    </w:p>
    <w:p w14:paraId="03EF285F" w14:textId="0184C8B8" w:rsidR="00DA2075" w:rsidRPr="00AF0564" w:rsidRDefault="00D06B12">
      <w:pPr>
        <w:widowControl w:val="0"/>
        <w:numPr>
          <w:ilvl w:val="1"/>
          <w:numId w:val="1"/>
        </w:numPr>
        <w:spacing w:line="480" w:lineRule="exact"/>
        <w:rPr>
          <w:rFonts w:asciiTheme="minorEastAsia" w:eastAsiaTheme="minorEastAsia" w:hAnsiTheme="minorEastAsia"/>
          <w:szCs w:val="21"/>
        </w:rPr>
      </w:pPr>
      <w:r w:rsidRPr="00AF0564">
        <w:rPr>
          <w:rFonts w:asciiTheme="minorEastAsia" w:eastAsiaTheme="minorEastAsia" w:hAnsiTheme="minorEastAsia" w:hint="eastAsia"/>
          <w:szCs w:val="21"/>
        </w:rPr>
        <w:t>土方回填压实：包含回填方，基坑侧壁回填，回填土夯实包括碎土、平土、找平、压实、洒水，配合人工场地内土方的挖、装、运、回填、夯实、清理现场等所有投标人负责部分以内的与回填相关的工作内容。</w:t>
      </w:r>
      <w:r w:rsidRPr="00AF0564">
        <w:rPr>
          <w:rFonts w:asciiTheme="minorEastAsia" w:eastAsiaTheme="minorEastAsia" w:hAnsiTheme="minorEastAsia" w:hint="eastAsia"/>
          <w:b/>
          <w:bCs/>
          <w:color w:val="FF0000"/>
          <w:szCs w:val="21"/>
        </w:rPr>
        <w:t>含</w:t>
      </w:r>
      <w:r w:rsidRPr="00AF0564">
        <w:rPr>
          <w:rFonts w:asciiTheme="minorEastAsia" w:eastAsiaTheme="minorEastAsia" w:hAnsiTheme="minorEastAsia" w:hint="eastAsia"/>
          <w:szCs w:val="21"/>
        </w:rPr>
        <w:t>挤塑板铺贴、导水盲沟，铺贴挤塑板、导水盲沟</w:t>
      </w:r>
      <w:r w:rsidR="00B17855" w:rsidRPr="00AF0564">
        <w:rPr>
          <w:rFonts w:asciiTheme="minorEastAsia" w:eastAsiaTheme="minorEastAsia" w:hAnsiTheme="minorEastAsia" w:hint="eastAsia"/>
          <w:color w:val="FF0000"/>
          <w:szCs w:val="21"/>
        </w:rPr>
        <w:t>不</w:t>
      </w:r>
      <w:r w:rsidRPr="00AF0564">
        <w:rPr>
          <w:rFonts w:asciiTheme="minorEastAsia" w:eastAsiaTheme="minorEastAsia" w:hAnsiTheme="minorEastAsia" w:hint="eastAsia"/>
          <w:szCs w:val="21"/>
        </w:rPr>
        <w:t>另计。</w:t>
      </w:r>
    </w:p>
    <w:p w14:paraId="08EC8088" w14:textId="2340807E" w:rsidR="00DA2075" w:rsidRPr="00AF0564" w:rsidRDefault="00D06B12">
      <w:pPr>
        <w:widowControl w:val="0"/>
        <w:numPr>
          <w:ilvl w:val="1"/>
          <w:numId w:val="1"/>
        </w:numPr>
        <w:spacing w:line="480" w:lineRule="exact"/>
        <w:rPr>
          <w:rFonts w:asciiTheme="minorEastAsia" w:eastAsiaTheme="minorEastAsia" w:hAnsiTheme="minorEastAsia"/>
          <w:szCs w:val="21"/>
        </w:rPr>
      </w:pPr>
      <w:r w:rsidRPr="00AF0564">
        <w:rPr>
          <w:rFonts w:asciiTheme="minorEastAsia" w:eastAsiaTheme="minorEastAsia" w:hAnsiTheme="minorEastAsia" w:hint="eastAsia"/>
          <w:szCs w:val="21"/>
        </w:rPr>
        <w:t>砌体砌筑：包括主体结构全部砌筑工程及零星砌筑、窗台板安装：抄平、放线、勾缝、清扫落地灰回收；植筋、清理基层，拌制砂浆、运砂浆、淋砖、运砖、砌砖，场内清理包括预埋等；材料场内水平、垂直运输，安放拉筋、预埋件（管）、木砖、开洞、封洞；砖墙和预制构件（含砼块、窗台板</w:t>
      </w:r>
      <w:r w:rsidR="00B17855" w:rsidRPr="00AF0564">
        <w:rPr>
          <w:rFonts w:asciiTheme="minorEastAsia" w:eastAsiaTheme="minorEastAsia" w:hAnsiTheme="minorEastAsia" w:hint="eastAsia"/>
          <w:szCs w:val="21"/>
        </w:rPr>
        <w:t>、</w:t>
      </w:r>
      <w:r w:rsidR="00B17855" w:rsidRPr="00AF0564">
        <w:rPr>
          <w:rFonts w:asciiTheme="minorEastAsia" w:eastAsiaTheme="minorEastAsia" w:hAnsiTheme="minorEastAsia" w:hint="eastAsia"/>
          <w:color w:val="FF0000"/>
          <w:szCs w:val="21"/>
        </w:rPr>
        <w:t>门窗过梁等</w:t>
      </w:r>
      <w:r w:rsidRPr="00AF0564">
        <w:rPr>
          <w:rFonts w:asciiTheme="minorEastAsia" w:eastAsiaTheme="minorEastAsia" w:hAnsiTheme="minorEastAsia" w:hint="eastAsia"/>
          <w:szCs w:val="21"/>
        </w:rPr>
        <w:t>）制作、安放、砌筑；预留洞孔；勾缝；操作架的转运、搭设、撤除、清理、拆完的材料堆码；堵脚手架洞</w:t>
      </w:r>
      <w:r w:rsidR="00B17855" w:rsidRPr="00AF0564">
        <w:rPr>
          <w:rFonts w:asciiTheme="minorEastAsia" w:eastAsiaTheme="minorEastAsia" w:hAnsiTheme="minorEastAsia" w:hint="eastAsia"/>
          <w:szCs w:val="21"/>
        </w:rPr>
        <w:t>、</w:t>
      </w:r>
      <w:r w:rsidR="00B17855" w:rsidRPr="00AF0564">
        <w:rPr>
          <w:rFonts w:asciiTheme="minorEastAsia" w:eastAsiaTheme="minorEastAsia" w:hAnsiTheme="minorEastAsia" w:hint="eastAsia"/>
          <w:color w:val="FF0000"/>
          <w:szCs w:val="21"/>
        </w:rPr>
        <w:t>连墙件、悬挑型钢洞等</w:t>
      </w:r>
      <w:r w:rsidRPr="00AF0564">
        <w:rPr>
          <w:rFonts w:asciiTheme="minorEastAsia" w:eastAsiaTheme="minorEastAsia" w:hAnsiTheme="minorEastAsia" w:hint="eastAsia"/>
          <w:szCs w:val="21"/>
        </w:rPr>
        <w:t>，跟砌筑有关的施工洞、管箱洞的堵塞；内外墙墙面门窗洞口及栏杆百页、钢结构雨篷等各种收口工作、成品保护工作。砌筑材料为蒸压加气砼砌块，</w:t>
      </w:r>
      <w:r w:rsidRPr="00AF0564">
        <w:rPr>
          <w:rFonts w:asciiTheme="minorEastAsia" w:eastAsiaTheme="minorEastAsia" w:hAnsiTheme="minorEastAsia" w:hint="eastAsia"/>
          <w:b/>
          <w:bCs/>
          <w:color w:val="FF0000"/>
          <w:szCs w:val="21"/>
        </w:rPr>
        <w:t>含</w:t>
      </w:r>
      <w:r w:rsidRPr="00AF0564">
        <w:rPr>
          <w:rFonts w:asciiTheme="minorEastAsia" w:eastAsiaTheme="minorEastAsia" w:hAnsiTheme="minorEastAsia" w:hint="eastAsia"/>
          <w:szCs w:val="21"/>
        </w:rPr>
        <w:t>红砖等小砖砌筑。</w:t>
      </w:r>
      <w:r w:rsidRPr="00AF0564">
        <w:rPr>
          <w:rFonts w:asciiTheme="minorEastAsia" w:eastAsiaTheme="minorEastAsia" w:hAnsiTheme="minorEastAsia" w:hint="eastAsia"/>
          <w:b/>
          <w:bCs/>
          <w:color w:val="FF0000"/>
          <w:szCs w:val="21"/>
        </w:rPr>
        <w:t>含</w:t>
      </w:r>
      <w:r w:rsidRPr="00AF0564">
        <w:rPr>
          <w:rFonts w:asciiTheme="minorEastAsia" w:eastAsiaTheme="minorEastAsia" w:hAnsiTheme="minorEastAsia" w:hint="eastAsia"/>
          <w:szCs w:val="21"/>
        </w:rPr>
        <w:t>基础砖胎模砌筑，承台地梁砖模、塔吊基础、提升井架基础、施工电梯基础等砖模及砖</w:t>
      </w:r>
      <w:r w:rsidRPr="00AF0564">
        <w:rPr>
          <w:rFonts w:asciiTheme="minorEastAsia" w:eastAsiaTheme="minorEastAsia" w:hAnsiTheme="minorEastAsia" w:hint="eastAsia"/>
          <w:szCs w:val="21"/>
        </w:rPr>
        <w:lastRenderedPageBreak/>
        <w:t>砌体、地下室基坑的集水井，排水沟，污废水泵坑，盲沟用砌体</w:t>
      </w:r>
      <w:r w:rsidRPr="00AF0564">
        <w:rPr>
          <w:rFonts w:asciiTheme="minorEastAsia" w:eastAsiaTheme="minorEastAsia" w:hAnsiTheme="minorEastAsia" w:hint="eastAsia"/>
          <w:color w:val="FF0000"/>
          <w:szCs w:val="21"/>
        </w:rPr>
        <w:t>不</w:t>
      </w:r>
      <w:r w:rsidRPr="00AF0564">
        <w:rPr>
          <w:rFonts w:asciiTheme="minorEastAsia" w:eastAsiaTheme="minorEastAsia" w:hAnsiTheme="minorEastAsia" w:hint="eastAsia"/>
          <w:szCs w:val="21"/>
        </w:rPr>
        <w:t>另计。</w:t>
      </w:r>
    </w:p>
    <w:p w14:paraId="740BA7D6" w14:textId="5A9DB01F" w:rsidR="00DA2075" w:rsidRPr="00AF0564" w:rsidRDefault="00D06B12">
      <w:pPr>
        <w:widowControl w:val="0"/>
        <w:numPr>
          <w:ilvl w:val="1"/>
          <w:numId w:val="1"/>
        </w:numPr>
        <w:spacing w:line="480" w:lineRule="exact"/>
        <w:rPr>
          <w:rFonts w:asciiTheme="minorEastAsia" w:eastAsiaTheme="minorEastAsia" w:hAnsiTheme="minorEastAsia"/>
          <w:szCs w:val="21"/>
        </w:rPr>
      </w:pPr>
      <w:r w:rsidRPr="00AF0564">
        <w:rPr>
          <w:rFonts w:asciiTheme="minorEastAsia" w:eastAsiaTheme="minorEastAsia" w:hAnsiTheme="minorEastAsia" w:hint="eastAsia"/>
          <w:szCs w:val="21"/>
        </w:rPr>
        <w:t>钢筋工程：包括所有主体结构，二次结构，地下室基坑的集水井，排水沟，污废水泵坑，盲沟、后浇带的钢筋工程等；钢筋投料、领料、调直、截料、制作、除锈、</w:t>
      </w:r>
      <w:r w:rsidR="006516B6" w:rsidRPr="00AF0564">
        <w:rPr>
          <w:rFonts w:asciiTheme="minorEastAsia" w:eastAsiaTheme="minorEastAsia" w:hAnsiTheme="minorEastAsia" w:hint="eastAsia"/>
          <w:color w:val="FF0000"/>
          <w:szCs w:val="21"/>
        </w:rPr>
        <w:t>车丝、</w:t>
      </w:r>
      <w:r w:rsidRPr="00AF0564">
        <w:rPr>
          <w:rFonts w:asciiTheme="minorEastAsia" w:eastAsiaTheme="minorEastAsia" w:hAnsiTheme="minorEastAsia" w:hint="eastAsia"/>
          <w:szCs w:val="21"/>
        </w:rPr>
        <w:t>钢筋焊接（包括剩余短钢筋的焊接、连接利用）、柱筋对焊、连接、钢筋试样件、焊接样件的制作；构拉缝安放；钢筋料场到工地现场及现场地面到工作面的钢筋搬运、材料的分类堆放；半成品运至施工现场安装、绑扎、预埋插筋、制作、装放置水泥垫块、钢筋支撑；清理现场、剩余钢筋收回加工场，废品钢筋按指定场地堆放；</w:t>
      </w:r>
      <w:r w:rsidRPr="00AF0564">
        <w:rPr>
          <w:rFonts w:asciiTheme="minorEastAsia" w:eastAsiaTheme="minorEastAsia" w:hAnsiTheme="minorEastAsia" w:hint="eastAsia"/>
          <w:b/>
          <w:bCs/>
          <w:szCs w:val="21"/>
        </w:rPr>
        <w:t>材料试件制作，不含送检；</w:t>
      </w:r>
      <w:r w:rsidRPr="00AF0564">
        <w:rPr>
          <w:rFonts w:asciiTheme="minorEastAsia" w:eastAsiaTheme="minorEastAsia" w:hAnsiTheme="minorEastAsia" w:hint="eastAsia"/>
          <w:szCs w:val="21"/>
        </w:rPr>
        <w:t>钢筋放样，并提前提供料单，料单应报甲方留存但不作为结算依据；钢筋加工机具的日常维修保养；钢筋保护层所用的垫块及卡子；钢结构等各种可在现场加工的预埋铁件加工、制作及安装。工程自检，配合验收整改，隐蔽前的看护及维修，直到钢筋隐蔽完成。其中止水钢板材料、套筒材料、套筒保护帽发包人负责。</w:t>
      </w:r>
      <w:r w:rsidRPr="00AF0564">
        <w:rPr>
          <w:rFonts w:asciiTheme="minorEastAsia" w:eastAsiaTheme="minorEastAsia" w:hAnsiTheme="minorEastAsia" w:hint="eastAsia"/>
          <w:b/>
          <w:bCs/>
          <w:szCs w:val="21"/>
        </w:rPr>
        <w:t>钢筋下料场地简易工棚的搭拆由架子班负责。</w:t>
      </w:r>
    </w:p>
    <w:p w14:paraId="7E32B30D" w14:textId="77777777" w:rsidR="00DA2075" w:rsidRPr="00AF0564" w:rsidRDefault="00D06B12">
      <w:pPr>
        <w:widowControl w:val="0"/>
        <w:numPr>
          <w:ilvl w:val="1"/>
          <w:numId w:val="1"/>
        </w:numPr>
        <w:spacing w:line="480" w:lineRule="exact"/>
        <w:rPr>
          <w:rFonts w:asciiTheme="minorEastAsia" w:eastAsiaTheme="minorEastAsia" w:hAnsiTheme="minorEastAsia"/>
          <w:b/>
          <w:bCs/>
          <w:szCs w:val="21"/>
        </w:rPr>
      </w:pPr>
      <w:r w:rsidRPr="00AF0564">
        <w:rPr>
          <w:rFonts w:asciiTheme="minorEastAsia" w:eastAsiaTheme="minorEastAsia" w:hAnsiTheme="minorEastAsia" w:hint="eastAsia"/>
          <w:szCs w:val="21"/>
        </w:rPr>
        <w:t>混凝土工程：包括主体结构、二次结构混凝土（商砼、泵送）含基础、基础梁板、后浇带、梁、板、柱、剪力墙、结构造型、压型钢板砼找平屋面、反梁、挑檐栏板、过梁、圈梁、构造柱、窗台板、地下室基坑的集水井，后浇带的浇筑、振捣、水平运输、安放溜子、补模板缝隙、模板螺杆孔眼及洞口封堵、墙体后浇洞口砼浇注。采用商品砼积极作好施工准备工作，制作搭拆输送管架，接管拆管运管，湿润模板，保护其他专业分包预埋管件、严格按照规范浇筑高质量砼，对撒在模板之外的混凝土及时清理入模，清理模外浮浆，捣实、抹平、随捣、覆盖养护物（包含墙塑料膜）、浇水养护；清洗砼输送泵、泵管及管卡，在后浇带及不同混凝土标号处设置隔离钢板网，全剪外墙结构中设计需求的PC结构拉缝（横向、竖向）施工，砼施工缝凿毛处理，修补螺杆洞，材料试件制作不含送检，清扫掉在楼面上的混凝土，混凝土构件蜂窝、麻面修补；管线含防雷接地通道及洞口预留；消防、通风管道、通道预埋、预留，相关洞槽预留，门窗洞口预留等。砼平板振、磨光机、振动棒、照明灯具及其他辅助工具，三级电箱后的线缆等由承包人负责。</w:t>
      </w:r>
      <w:bookmarkStart w:id="0" w:name="_Hlk28011969"/>
      <w:r w:rsidRPr="00AF0564">
        <w:rPr>
          <w:rFonts w:asciiTheme="minorEastAsia" w:eastAsiaTheme="minorEastAsia" w:hAnsiTheme="minorEastAsia" w:hint="eastAsia"/>
          <w:b/>
          <w:bCs/>
          <w:szCs w:val="21"/>
        </w:rPr>
        <w:t>（以原招标文件为准，不作调整。）</w:t>
      </w:r>
    </w:p>
    <w:bookmarkEnd w:id="0"/>
    <w:p w14:paraId="7A0BF2BB" w14:textId="77777777" w:rsidR="00DA2075" w:rsidRPr="00AF0564" w:rsidRDefault="00D06B12">
      <w:pPr>
        <w:widowControl w:val="0"/>
        <w:numPr>
          <w:ilvl w:val="1"/>
          <w:numId w:val="1"/>
        </w:numPr>
        <w:spacing w:line="480" w:lineRule="exact"/>
        <w:rPr>
          <w:rFonts w:asciiTheme="minorEastAsia" w:eastAsiaTheme="minorEastAsia" w:hAnsiTheme="minorEastAsia"/>
          <w:b/>
          <w:bCs/>
          <w:szCs w:val="21"/>
        </w:rPr>
      </w:pPr>
      <w:r w:rsidRPr="00AF0564">
        <w:rPr>
          <w:rFonts w:asciiTheme="minorEastAsia" w:eastAsiaTheme="minorEastAsia" w:hAnsiTheme="minorEastAsia" w:hint="eastAsia"/>
          <w:szCs w:val="21"/>
        </w:rPr>
        <w:t>模板工程：包括工程的主体结构、二次结构，如垫层、基础、剪力墙、梁、板、柱、栏板、防翻边、挑檐、女儿墙、圈梁、过梁、构造柱、窗台板、后浇带、地下室基坑的集水井及结构造型等图示所有混凝土构件模板工程，模板及支撑系统的场内搬运、分类码放；模板放样、配制、脱模剂涂刷、拼装、安拆、捣混凝土跟班、维护板面除锈、拆模后</w:t>
      </w:r>
      <w:r w:rsidRPr="00AF0564">
        <w:rPr>
          <w:rFonts w:asciiTheme="minorEastAsia" w:eastAsiaTheme="minorEastAsia" w:hAnsiTheme="minorEastAsia" w:hint="eastAsia"/>
          <w:szCs w:val="21"/>
        </w:rPr>
        <w:lastRenderedPageBreak/>
        <w:t>的模板清理、分类码放及起钉子、搬运至下一个施工点、清扫，按公司规定分类堆放、对拉螺栓加工、安装；模板的二次搬运（堆放点至现场施工点）；轮（碗）扣间距综合考虑，包拆模清理和楼板以下楼面因板缝漏浆，爆模漏混凝土，清洗或凿除，本工种的工完场清。</w:t>
      </w:r>
      <w:bookmarkStart w:id="1" w:name="_Hlk28012000"/>
      <w:r w:rsidRPr="00AF0564">
        <w:rPr>
          <w:rFonts w:asciiTheme="minorEastAsia" w:eastAsiaTheme="minorEastAsia" w:hAnsiTheme="minorEastAsia" w:hint="eastAsia"/>
          <w:b/>
          <w:bCs/>
          <w:szCs w:val="21"/>
        </w:rPr>
        <w:t>（以原招标文件为准，不作调整。）</w:t>
      </w:r>
    </w:p>
    <w:bookmarkEnd w:id="1"/>
    <w:p w14:paraId="5FAC7B86" w14:textId="77777777" w:rsidR="00DA2075" w:rsidRPr="00AF0564" w:rsidRDefault="00D06B12">
      <w:pPr>
        <w:widowControl w:val="0"/>
        <w:numPr>
          <w:ilvl w:val="1"/>
          <w:numId w:val="1"/>
        </w:numPr>
        <w:spacing w:line="480" w:lineRule="exact"/>
        <w:rPr>
          <w:rFonts w:asciiTheme="minorEastAsia" w:eastAsiaTheme="minorEastAsia" w:hAnsiTheme="minorEastAsia"/>
          <w:b/>
          <w:bCs/>
          <w:szCs w:val="21"/>
        </w:rPr>
      </w:pPr>
      <w:r w:rsidRPr="00AF0564">
        <w:rPr>
          <w:rFonts w:asciiTheme="minorEastAsia" w:eastAsiaTheme="minorEastAsia" w:hAnsiTheme="minorEastAsia" w:hint="eastAsia"/>
          <w:szCs w:val="21"/>
        </w:rPr>
        <w:t>内墙抹灰工程：包含基层清理、挂铁丝网，对砖砌墙表面进行处理，洒水润湿，水泥砂浆制拌、运输、修补、堵墙眼；调运砂浆，刷水泥浆、抹面、分层抹灰抹面、压光，清扫场地，洒水、养护等；吊垂直、套方抹灰饼充筋、抹底层砂浆（含胶水）木抹子搓毛；配合门窗安装的收边；</w:t>
      </w:r>
      <w:r w:rsidRPr="00AF0564">
        <w:rPr>
          <w:rFonts w:asciiTheme="minorEastAsia" w:eastAsiaTheme="minorEastAsia" w:hAnsiTheme="minorEastAsia" w:hint="eastAsia"/>
          <w:b/>
          <w:bCs/>
          <w:szCs w:val="21"/>
        </w:rPr>
        <w:t>（以原招标文件为准，不作调整。）</w:t>
      </w:r>
    </w:p>
    <w:p w14:paraId="770BAADA" w14:textId="77777777" w:rsidR="00DA2075" w:rsidRPr="00AF0564" w:rsidRDefault="00D06B12">
      <w:pPr>
        <w:widowControl w:val="0"/>
        <w:numPr>
          <w:ilvl w:val="1"/>
          <w:numId w:val="1"/>
        </w:numPr>
        <w:spacing w:line="480" w:lineRule="exact"/>
        <w:rPr>
          <w:rFonts w:asciiTheme="minorEastAsia" w:eastAsiaTheme="minorEastAsia" w:hAnsiTheme="minorEastAsia"/>
          <w:b/>
          <w:bCs/>
          <w:szCs w:val="21"/>
        </w:rPr>
      </w:pPr>
      <w:r w:rsidRPr="00AF0564">
        <w:rPr>
          <w:rFonts w:asciiTheme="minorEastAsia" w:eastAsiaTheme="minorEastAsia" w:hAnsiTheme="minorEastAsia" w:hint="eastAsia"/>
          <w:szCs w:val="21"/>
        </w:rPr>
        <w:t>外墙抹灰工程：墙面各种底层抹灰，包含修整表面、砂浆拌制、运输、基层清理、刷水泥浆、抹灰、找平、罩面、压光、养护、抹面分格；剪钢（铁、玻璃纤维）网，墙面安膨胀螺栓，钉（挂）钢（铁、玻璃纤维）网；</w:t>
      </w:r>
      <w:r w:rsidRPr="00AF0564">
        <w:rPr>
          <w:rFonts w:asciiTheme="minorEastAsia" w:eastAsiaTheme="minorEastAsia" w:hAnsiTheme="minorEastAsia" w:hint="eastAsia"/>
          <w:b/>
          <w:bCs/>
          <w:szCs w:val="21"/>
        </w:rPr>
        <w:t>（以原招标文件为准，不作调整。）</w:t>
      </w:r>
    </w:p>
    <w:p w14:paraId="15A671F9" w14:textId="77777777" w:rsidR="00DA2075" w:rsidRPr="00AF0564" w:rsidRDefault="00D06B12">
      <w:pPr>
        <w:widowControl w:val="0"/>
        <w:numPr>
          <w:ilvl w:val="1"/>
          <w:numId w:val="1"/>
        </w:numPr>
        <w:spacing w:line="480" w:lineRule="exact"/>
        <w:rPr>
          <w:rFonts w:asciiTheme="minorEastAsia" w:eastAsiaTheme="minorEastAsia" w:hAnsiTheme="minorEastAsia"/>
          <w:b/>
          <w:bCs/>
          <w:szCs w:val="21"/>
        </w:rPr>
      </w:pPr>
      <w:r w:rsidRPr="00AF0564">
        <w:rPr>
          <w:rFonts w:asciiTheme="minorEastAsia" w:eastAsiaTheme="minorEastAsia" w:hAnsiTheme="minorEastAsia" w:hint="eastAsia"/>
          <w:szCs w:val="21"/>
        </w:rPr>
        <w:t xml:space="preserve"> 外墙涂料（或瓷砖）工程：墙面喷刷涂料，包含涂料拌制、清理基层、清扫、打磨、满刮腻子二遍、调刷底漆、面漆、清面、养护等；包含零星墙面装饰板、格栅等；外墙瓷砖包括不限于材料倒运、修整表面、砂浆拌制、运输、基层清理、刷水泥浆、铺灰、贴砖、灌缝、养护、现场清理。</w:t>
      </w:r>
      <w:r w:rsidRPr="00AF0564">
        <w:rPr>
          <w:rFonts w:asciiTheme="minorEastAsia" w:eastAsiaTheme="minorEastAsia" w:hAnsiTheme="minorEastAsia" w:hint="eastAsia"/>
          <w:b/>
          <w:bCs/>
          <w:szCs w:val="21"/>
        </w:rPr>
        <w:t>（以原招标文件为准，不作调整。）</w:t>
      </w:r>
    </w:p>
    <w:p w14:paraId="2D6F0BD7" w14:textId="77777777" w:rsidR="00DA2075" w:rsidRPr="00AF0564" w:rsidRDefault="00D06B12">
      <w:pPr>
        <w:widowControl w:val="0"/>
        <w:numPr>
          <w:ilvl w:val="1"/>
          <w:numId w:val="1"/>
        </w:numPr>
        <w:spacing w:line="480" w:lineRule="exact"/>
        <w:rPr>
          <w:rFonts w:asciiTheme="minorEastAsia" w:eastAsiaTheme="minorEastAsia" w:hAnsiTheme="minorEastAsia"/>
          <w:b/>
          <w:bCs/>
          <w:szCs w:val="21"/>
        </w:rPr>
      </w:pPr>
      <w:r w:rsidRPr="00AF0564">
        <w:rPr>
          <w:rFonts w:asciiTheme="minorEastAsia" w:eastAsiaTheme="minorEastAsia" w:hAnsiTheme="minorEastAsia" w:hint="eastAsia"/>
          <w:szCs w:val="21"/>
        </w:rPr>
        <w:t>楼地面砂浆（或细石砼）工程：包括材料场内倒运、基层清理、刷浆、找坡、砂浆找平或混凝土地面施作；清面、养护、现场清理；含地下室底板混凝土保护层、顶板顶面混凝土保护层；设备房、水电井、楼梯间砂浆找平层；卫生间防水找平砂浆层（防水工程甲方另行专业分包）。</w:t>
      </w:r>
      <w:r w:rsidRPr="00AF0564">
        <w:rPr>
          <w:rFonts w:asciiTheme="minorEastAsia" w:eastAsiaTheme="minorEastAsia" w:hAnsiTheme="minorEastAsia" w:hint="eastAsia"/>
          <w:b/>
          <w:bCs/>
          <w:szCs w:val="21"/>
        </w:rPr>
        <w:t>（以原招标文件为准，不作调整。）</w:t>
      </w:r>
    </w:p>
    <w:p w14:paraId="1825FB4B" w14:textId="77777777" w:rsidR="00DA2075" w:rsidRPr="00AF0564" w:rsidRDefault="00D06B12">
      <w:pPr>
        <w:widowControl w:val="0"/>
        <w:numPr>
          <w:ilvl w:val="1"/>
          <w:numId w:val="1"/>
        </w:numPr>
        <w:spacing w:line="480" w:lineRule="exact"/>
        <w:rPr>
          <w:rFonts w:asciiTheme="minorEastAsia" w:eastAsiaTheme="minorEastAsia" w:hAnsiTheme="minorEastAsia"/>
          <w:b/>
          <w:bCs/>
          <w:szCs w:val="21"/>
        </w:rPr>
      </w:pPr>
      <w:r w:rsidRPr="00AF0564">
        <w:rPr>
          <w:rFonts w:asciiTheme="minorEastAsia" w:eastAsiaTheme="minorEastAsia" w:hAnsiTheme="minorEastAsia" w:hint="eastAsia"/>
          <w:szCs w:val="21"/>
        </w:rPr>
        <w:t>屋面工程：含屋面细石砼刚性防水层、砂浆找平层、屋面铺贴保温板、无纺布、屋面挂瓦等工程（防水工程甲方另行分包）；包括清理基层、砂浆制作运输、扫水泥浆、铺设防水砂浆，表面抹光；细石砼（砂浆）水平运输、扫水泥浆、铺设钢筋网、铺设砼或砂浆；含辅材和机具；清理基层、骨架安装、瓦片挂贴，含膨胀螺栓等辅材和机具。</w:t>
      </w:r>
      <w:r w:rsidRPr="00AF0564">
        <w:rPr>
          <w:rFonts w:asciiTheme="minorEastAsia" w:eastAsiaTheme="minorEastAsia" w:hAnsiTheme="minorEastAsia" w:hint="eastAsia"/>
          <w:b/>
          <w:bCs/>
          <w:szCs w:val="21"/>
        </w:rPr>
        <w:t>（以原招标文件为准，不作调整。）</w:t>
      </w:r>
    </w:p>
    <w:p w14:paraId="04262AF7" w14:textId="77777777" w:rsidR="00DA2075" w:rsidRPr="00AF0564" w:rsidRDefault="00D06B12">
      <w:pPr>
        <w:widowControl w:val="0"/>
        <w:numPr>
          <w:ilvl w:val="1"/>
          <w:numId w:val="1"/>
        </w:numPr>
        <w:spacing w:line="480" w:lineRule="exact"/>
        <w:rPr>
          <w:rFonts w:asciiTheme="minorEastAsia" w:eastAsiaTheme="minorEastAsia" w:hAnsiTheme="minorEastAsia"/>
          <w:szCs w:val="21"/>
        </w:rPr>
      </w:pPr>
      <w:r w:rsidRPr="00AF0564">
        <w:rPr>
          <w:rFonts w:asciiTheme="minorEastAsia" w:eastAsiaTheme="minorEastAsia" w:hAnsiTheme="minorEastAsia" w:hint="eastAsia"/>
          <w:szCs w:val="21"/>
        </w:rPr>
        <w:t>其他零星工程</w:t>
      </w:r>
      <w:r w:rsidRPr="00AF0564">
        <w:rPr>
          <w:rFonts w:asciiTheme="minorEastAsia" w:eastAsiaTheme="minorEastAsia" w:hAnsiTheme="minorEastAsia" w:hint="eastAsia"/>
          <w:b/>
          <w:bCs/>
          <w:szCs w:val="21"/>
        </w:rPr>
        <w:t>（以原招标文件为准，不作调整。）</w:t>
      </w:r>
    </w:p>
    <w:p w14:paraId="474AFA7B" w14:textId="77777777" w:rsidR="00DA2075" w:rsidRPr="00AF0564" w:rsidRDefault="00D06B12">
      <w:pPr>
        <w:widowControl w:val="0"/>
        <w:numPr>
          <w:ilvl w:val="1"/>
          <w:numId w:val="1"/>
        </w:numPr>
        <w:spacing w:line="480" w:lineRule="exact"/>
        <w:rPr>
          <w:rFonts w:asciiTheme="minorEastAsia" w:eastAsiaTheme="minorEastAsia" w:hAnsiTheme="minorEastAsia"/>
          <w:szCs w:val="21"/>
        </w:rPr>
      </w:pPr>
      <w:r w:rsidRPr="00AF0564">
        <w:rPr>
          <w:rFonts w:asciiTheme="minorEastAsia" w:eastAsiaTheme="minorEastAsia" w:hAnsiTheme="minorEastAsia" w:hint="eastAsia"/>
          <w:szCs w:val="21"/>
        </w:rPr>
        <w:t>其他专业配合费</w:t>
      </w:r>
      <w:r w:rsidRPr="00AF0564">
        <w:rPr>
          <w:rFonts w:asciiTheme="minorEastAsia" w:eastAsiaTheme="minorEastAsia" w:hAnsiTheme="minorEastAsia" w:hint="eastAsia"/>
          <w:b/>
          <w:bCs/>
          <w:szCs w:val="21"/>
        </w:rPr>
        <w:t>（以原招标文件为准，不作调整。）</w:t>
      </w:r>
    </w:p>
    <w:p w14:paraId="227815BB" w14:textId="77777777" w:rsidR="00DA2075" w:rsidRPr="00AF0564" w:rsidRDefault="00D06B12">
      <w:pPr>
        <w:widowControl w:val="0"/>
        <w:numPr>
          <w:ilvl w:val="1"/>
          <w:numId w:val="1"/>
        </w:numPr>
        <w:spacing w:line="480" w:lineRule="exact"/>
        <w:rPr>
          <w:rFonts w:asciiTheme="minorEastAsia" w:eastAsiaTheme="minorEastAsia" w:hAnsiTheme="minorEastAsia"/>
          <w:color w:val="0000FF"/>
          <w:szCs w:val="21"/>
        </w:rPr>
      </w:pPr>
      <w:r w:rsidRPr="00AF0564">
        <w:rPr>
          <w:rFonts w:asciiTheme="minorEastAsia" w:eastAsiaTheme="minorEastAsia" w:hAnsiTheme="minorEastAsia" w:hint="eastAsia"/>
          <w:color w:val="0000FF"/>
          <w:szCs w:val="21"/>
        </w:rPr>
        <w:t>如有塔吊、施工电梯等水平运输、垂直运输设备不能覆盖的施工区域，运输费</w:t>
      </w:r>
      <w:r w:rsidRPr="00AF0564">
        <w:rPr>
          <w:rFonts w:asciiTheme="minorEastAsia" w:eastAsiaTheme="minorEastAsia" w:hAnsiTheme="minorEastAsia" w:hint="eastAsia"/>
          <w:b/>
          <w:bCs/>
          <w:color w:val="0000FF"/>
          <w:szCs w:val="21"/>
        </w:rPr>
        <w:t>（以原招标文件为准，不作调整。）</w:t>
      </w:r>
    </w:p>
    <w:p w14:paraId="73E660A0" w14:textId="77777777" w:rsidR="00DA2075" w:rsidRPr="00AF0564" w:rsidRDefault="00D06B12">
      <w:pPr>
        <w:widowControl w:val="0"/>
        <w:numPr>
          <w:ilvl w:val="1"/>
          <w:numId w:val="1"/>
        </w:numPr>
        <w:spacing w:line="480" w:lineRule="exact"/>
        <w:rPr>
          <w:rFonts w:asciiTheme="minorEastAsia" w:eastAsiaTheme="minorEastAsia" w:hAnsiTheme="minorEastAsia"/>
          <w:szCs w:val="21"/>
        </w:rPr>
      </w:pPr>
      <w:r w:rsidRPr="00AF0564">
        <w:rPr>
          <w:rFonts w:asciiTheme="minorEastAsia" w:eastAsiaTheme="minorEastAsia" w:hAnsiTheme="minorEastAsia" w:hint="eastAsia"/>
          <w:szCs w:val="21"/>
        </w:rPr>
        <w:t xml:space="preserve"> 税金。</w:t>
      </w:r>
      <w:r w:rsidRPr="00AF0564">
        <w:rPr>
          <w:rFonts w:asciiTheme="minorEastAsia" w:eastAsiaTheme="minorEastAsia" w:hAnsiTheme="minorEastAsia" w:hint="eastAsia"/>
          <w:b/>
          <w:bCs/>
          <w:szCs w:val="21"/>
        </w:rPr>
        <w:t>（以原招标文件为准，不作调整。）</w:t>
      </w:r>
    </w:p>
    <w:p w14:paraId="6815D515" w14:textId="77777777" w:rsidR="00DA2075" w:rsidRPr="00AF0564" w:rsidRDefault="00D06B12">
      <w:pPr>
        <w:widowControl w:val="0"/>
        <w:numPr>
          <w:ilvl w:val="0"/>
          <w:numId w:val="1"/>
        </w:numPr>
        <w:spacing w:line="480" w:lineRule="exact"/>
        <w:jc w:val="both"/>
        <w:rPr>
          <w:rFonts w:asciiTheme="minorEastAsia" w:eastAsiaTheme="minorEastAsia" w:hAnsiTheme="minorEastAsia"/>
          <w:szCs w:val="21"/>
        </w:rPr>
      </w:pPr>
      <w:r w:rsidRPr="00AF0564">
        <w:rPr>
          <w:rFonts w:asciiTheme="minorEastAsia" w:eastAsiaTheme="minorEastAsia" w:hAnsiTheme="minorEastAsia" w:hint="eastAsia"/>
          <w:szCs w:val="21"/>
        </w:rPr>
        <w:lastRenderedPageBreak/>
        <w:t>承包方式</w:t>
      </w:r>
    </w:p>
    <w:p w14:paraId="289C6351" w14:textId="77777777" w:rsidR="00DA2075" w:rsidRPr="00AF0564" w:rsidRDefault="00D06B12">
      <w:pPr>
        <w:widowControl w:val="0"/>
        <w:numPr>
          <w:ilvl w:val="1"/>
          <w:numId w:val="1"/>
        </w:numPr>
        <w:spacing w:line="480" w:lineRule="exact"/>
        <w:jc w:val="both"/>
        <w:rPr>
          <w:rFonts w:asciiTheme="minorEastAsia" w:eastAsiaTheme="minorEastAsia" w:hAnsiTheme="minorEastAsia"/>
          <w:szCs w:val="21"/>
        </w:rPr>
      </w:pPr>
      <w:r w:rsidRPr="00AF0564">
        <w:rPr>
          <w:rFonts w:asciiTheme="minorEastAsia" w:eastAsiaTheme="minorEastAsia" w:hAnsiTheme="minorEastAsia" w:hint="eastAsia"/>
          <w:kern w:val="2"/>
          <w:szCs w:val="21"/>
        </w:rPr>
        <w:t>清包工劳务、包小型机械、包工完场清（承包人工种范围内现场垃圾承包人负责清理至发包人现场指定地点，不含外运）。</w:t>
      </w:r>
    </w:p>
    <w:p w14:paraId="129AE85B" w14:textId="77777777" w:rsidR="00DA2075" w:rsidRPr="00AF0564" w:rsidRDefault="00D06B12">
      <w:pPr>
        <w:widowControl w:val="0"/>
        <w:numPr>
          <w:ilvl w:val="1"/>
          <w:numId w:val="1"/>
        </w:numPr>
        <w:spacing w:line="480" w:lineRule="exact"/>
        <w:jc w:val="both"/>
        <w:rPr>
          <w:rFonts w:asciiTheme="minorEastAsia" w:eastAsiaTheme="minorEastAsia" w:hAnsiTheme="minorEastAsia"/>
          <w:szCs w:val="21"/>
        </w:rPr>
      </w:pPr>
      <w:r w:rsidRPr="00AF0564">
        <w:rPr>
          <w:rFonts w:asciiTheme="minorEastAsia" w:eastAsiaTheme="minorEastAsia" w:hAnsiTheme="minorEastAsia" w:hint="eastAsia"/>
          <w:kern w:val="2"/>
          <w:szCs w:val="21"/>
        </w:rPr>
        <w:t>不包施工用水电，生活用水电可以装表限额，额度范围内由发包人承担，超额部分由承包人承担。</w:t>
      </w:r>
    </w:p>
    <w:p w14:paraId="5BD09AF0" w14:textId="77777777" w:rsidR="00DA2075" w:rsidRPr="00AF0564" w:rsidRDefault="00D06B12">
      <w:pPr>
        <w:widowControl w:val="0"/>
        <w:numPr>
          <w:ilvl w:val="1"/>
          <w:numId w:val="1"/>
        </w:numPr>
        <w:spacing w:line="480" w:lineRule="exact"/>
        <w:jc w:val="both"/>
        <w:rPr>
          <w:rFonts w:asciiTheme="minorEastAsia" w:eastAsiaTheme="minorEastAsia" w:hAnsiTheme="minorEastAsia"/>
          <w:szCs w:val="21"/>
        </w:rPr>
      </w:pPr>
      <w:r w:rsidRPr="00AF0564">
        <w:rPr>
          <w:rFonts w:asciiTheme="minorEastAsia" w:eastAsiaTheme="minorEastAsia" w:hAnsiTheme="minorEastAsia" w:hint="eastAsia"/>
          <w:kern w:val="2"/>
          <w:szCs w:val="21"/>
        </w:rPr>
        <w:t>不包基坑抽排水。测量、资料、现场杂工、电工承包人</w:t>
      </w:r>
      <w:r w:rsidRPr="00AF0564">
        <w:rPr>
          <w:rFonts w:asciiTheme="minorEastAsia" w:eastAsiaTheme="minorEastAsia" w:hAnsiTheme="minorEastAsia" w:hint="eastAsia"/>
          <w:b/>
          <w:bCs/>
          <w:kern w:val="2"/>
          <w:szCs w:val="21"/>
        </w:rPr>
        <w:t>协助配合</w:t>
      </w:r>
      <w:r w:rsidRPr="00AF0564">
        <w:rPr>
          <w:rFonts w:asciiTheme="minorEastAsia" w:eastAsiaTheme="minorEastAsia" w:hAnsiTheme="minorEastAsia" w:hint="eastAsia"/>
          <w:kern w:val="2"/>
          <w:szCs w:val="21"/>
        </w:rPr>
        <w:t>。</w:t>
      </w:r>
      <w:r w:rsidRPr="00AF0564">
        <w:rPr>
          <w:rFonts w:asciiTheme="minorEastAsia" w:eastAsiaTheme="minorEastAsia" w:hAnsiTheme="minorEastAsia" w:hint="eastAsia"/>
          <w:b/>
          <w:bCs/>
          <w:kern w:val="2"/>
          <w:szCs w:val="21"/>
        </w:rPr>
        <w:t>包</w:t>
      </w:r>
      <w:r w:rsidRPr="00AF0564">
        <w:rPr>
          <w:rFonts w:asciiTheme="minorEastAsia" w:eastAsiaTheme="minorEastAsia" w:hAnsiTheme="minorEastAsia" w:hint="eastAsia"/>
          <w:kern w:val="2"/>
          <w:szCs w:val="21"/>
        </w:rPr>
        <w:t>甲供材料卸车、装车、打包、保管，承包人只负责将材料归堆、码放。</w:t>
      </w:r>
    </w:p>
    <w:p w14:paraId="6CD4C5A6" w14:textId="04FD8D12" w:rsidR="00DA2075" w:rsidRPr="00AF0564" w:rsidRDefault="00D06B12">
      <w:pPr>
        <w:widowControl w:val="0"/>
        <w:numPr>
          <w:ilvl w:val="1"/>
          <w:numId w:val="1"/>
        </w:numPr>
        <w:spacing w:line="480" w:lineRule="exact"/>
        <w:jc w:val="both"/>
        <w:rPr>
          <w:rFonts w:asciiTheme="minorEastAsia" w:eastAsiaTheme="minorEastAsia" w:hAnsiTheme="minorEastAsia"/>
          <w:szCs w:val="21"/>
        </w:rPr>
      </w:pPr>
      <w:r w:rsidRPr="00AF0564">
        <w:rPr>
          <w:rFonts w:asciiTheme="minorEastAsia" w:eastAsiaTheme="minorEastAsia" w:hAnsiTheme="minorEastAsia" w:hint="eastAsia"/>
          <w:b/>
          <w:bCs/>
          <w:kern w:val="2"/>
          <w:szCs w:val="21"/>
        </w:rPr>
        <w:t>发包人负责临水临电接驳口到楼层</w:t>
      </w:r>
      <w:r w:rsidR="0044184B" w:rsidRPr="00AF0564">
        <w:rPr>
          <w:rFonts w:asciiTheme="minorEastAsia" w:eastAsiaTheme="minorEastAsia" w:hAnsiTheme="minorEastAsia" w:hint="eastAsia"/>
          <w:b/>
          <w:bCs/>
          <w:kern w:val="2"/>
          <w:szCs w:val="21"/>
        </w:rPr>
        <w:t>（具体位置以批准的临时水电方案为准）</w:t>
      </w:r>
      <w:r w:rsidRPr="00AF0564">
        <w:rPr>
          <w:rFonts w:asciiTheme="minorEastAsia" w:eastAsiaTheme="minorEastAsia" w:hAnsiTheme="minorEastAsia" w:hint="eastAsia"/>
          <w:b/>
          <w:bCs/>
          <w:kern w:val="2"/>
          <w:szCs w:val="21"/>
        </w:rPr>
        <w:t>，</w:t>
      </w:r>
      <w:r w:rsidR="0044184B" w:rsidRPr="00AF0564">
        <w:rPr>
          <w:rFonts w:asciiTheme="minorEastAsia" w:eastAsiaTheme="minorEastAsia" w:hAnsiTheme="minorEastAsia" w:hint="eastAsia"/>
          <w:b/>
          <w:bCs/>
          <w:kern w:val="2"/>
          <w:szCs w:val="21"/>
        </w:rPr>
        <w:t>二</w:t>
      </w:r>
      <w:r w:rsidRPr="00AF0564">
        <w:rPr>
          <w:rFonts w:asciiTheme="minorEastAsia" w:eastAsiaTheme="minorEastAsia" w:hAnsiTheme="minorEastAsia" w:hint="eastAsia"/>
          <w:b/>
          <w:bCs/>
          <w:kern w:val="2"/>
          <w:szCs w:val="21"/>
        </w:rPr>
        <w:t>级配电箱之后的临电由承包人承担，临水加压发包人承担</w:t>
      </w:r>
      <w:r w:rsidRPr="00AF0564">
        <w:rPr>
          <w:rFonts w:asciiTheme="minorEastAsia" w:eastAsiaTheme="minorEastAsia" w:hAnsiTheme="minorEastAsia" w:hint="eastAsia"/>
          <w:kern w:val="2"/>
          <w:szCs w:val="21"/>
        </w:rPr>
        <w:t>。</w:t>
      </w:r>
    </w:p>
    <w:p w14:paraId="39AF50B0" w14:textId="77777777" w:rsidR="00DA2075" w:rsidRPr="00AF0564" w:rsidRDefault="00D06B12">
      <w:pPr>
        <w:widowControl w:val="0"/>
        <w:numPr>
          <w:ilvl w:val="1"/>
          <w:numId w:val="1"/>
        </w:numPr>
        <w:spacing w:line="480" w:lineRule="exact"/>
        <w:jc w:val="both"/>
        <w:rPr>
          <w:rFonts w:asciiTheme="minorEastAsia" w:eastAsiaTheme="minorEastAsia" w:hAnsiTheme="minorEastAsia"/>
          <w:szCs w:val="21"/>
        </w:rPr>
      </w:pPr>
      <w:r w:rsidRPr="00AF0564">
        <w:rPr>
          <w:rFonts w:asciiTheme="minorEastAsia" w:eastAsiaTheme="minorEastAsia" w:hAnsiTheme="minorEastAsia" w:hint="eastAsia"/>
          <w:b/>
          <w:bCs/>
          <w:color w:val="0000FF"/>
          <w:kern w:val="2"/>
          <w:szCs w:val="21"/>
        </w:rPr>
        <w:t>承包人</w:t>
      </w:r>
      <w:r w:rsidRPr="00AF0564">
        <w:rPr>
          <w:rFonts w:asciiTheme="minorEastAsia" w:eastAsiaTheme="minorEastAsia" w:hAnsiTheme="minorEastAsia" w:hint="eastAsia"/>
          <w:b/>
          <w:bCs/>
          <w:kern w:val="2"/>
          <w:szCs w:val="21"/>
        </w:rPr>
        <w:t>包</w:t>
      </w:r>
      <w:r w:rsidRPr="00AF0564">
        <w:rPr>
          <w:rFonts w:asciiTheme="minorEastAsia" w:eastAsiaTheme="minorEastAsia" w:hAnsiTheme="minorEastAsia" w:hint="eastAsia"/>
          <w:kern w:val="2"/>
          <w:szCs w:val="21"/>
        </w:rPr>
        <w:t>移交后的成品与半成品保护，其他专业分包单位谁破坏谁修复。</w:t>
      </w:r>
    </w:p>
    <w:p w14:paraId="15B7529F" w14:textId="77777777" w:rsidR="00DA2075" w:rsidRPr="00AF0564" w:rsidRDefault="00D06B12">
      <w:pPr>
        <w:widowControl w:val="0"/>
        <w:numPr>
          <w:ilvl w:val="1"/>
          <w:numId w:val="1"/>
        </w:numPr>
        <w:spacing w:line="480" w:lineRule="exact"/>
        <w:jc w:val="both"/>
        <w:rPr>
          <w:rFonts w:asciiTheme="minorEastAsia" w:eastAsiaTheme="minorEastAsia" w:hAnsiTheme="minorEastAsia"/>
          <w:szCs w:val="21"/>
        </w:rPr>
      </w:pPr>
      <w:r w:rsidRPr="00AF0564">
        <w:rPr>
          <w:rFonts w:asciiTheme="minorEastAsia" w:eastAsiaTheme="minorEastAsia" w:hAnsiTheme="minorEastAsia" w:hint="eastAsia"/>
          <w:b/>
          <w:bCs/>
          <w:color w:val="0000FF"/>
          <w:kern w:val="2"/>
          <w:szCs w:val="21"/>
        </w:rPr>
        <w:t>承包人</w:t>
      </w:r>
      <w:r w:rsidRPr="00AF0564">
        <w:rPr>
          <w:rFonts w:asciiTheme="minorEastAsia" w:eastAsiaTheme="minorEastAsia" w:hAnsiTheme="minorEastAsia" w:hint="eastAsia"/>
          <w:b/>
          <w:bCs/>
          <w:kern w:val="2"/>
          <w:szCs w:val="21"/>
        </w:rPr>
        <w:t>包</w:t>
      </w:r>
      <w:r w:rsidRPr="00AF0564">
        <w:rPr>
          <w:rFonts w:asciiTheme="minorEastAsia" w:eastAsiaTheme="minorEastAsia" w:hAnsiTheme="minorEastAsia" w:hint="eastAsia"/>
          <w:kern w:val="2"/>
          <w:szCs w:val="21"/>
        </w:rPr>
        <w:t>工作医疗费、风险费、保险、雨季用品费。</w:t>
      </w:r>
    </w:p>
    <w:p w14:paraId="34E959B5" w14:textId="3FE9C743" w:rsidR="00DA2075" w:rsidRPr="00AF0564" w:rsidRDefault="008E574B">
      <w:pPr>
        <w:widowControl w:val="0"/>
        <w:numPr>
          <w:ilvl w:val="1"/>
          <w:numId w:val="1"/>
        </w:numPr>
        <w:spacing w:line="480" w:lineRule="exact"/>
        <w:jc w:val="both"/>
        <w:rPr>
          <w:rFonts w:asciiTheme="minorEastAsia" w:eastAsiaTheme="minorEastAsia" w:hAnsiTheme="minorEastAsia"/>
          <w:szCs w:val="21"/>
        </w:rPr>
      </w:pPr>
      <w:r w:rsidRPr="00AF0564">
        <w:rPr>
          <w:rFonts w:asciiTheme="minorEastAsia" w:eastAsiaTheme="minorEastAsia" w:hAnsiTheme="minorEastAsia" w:hint="eastAsia"/>
          <w:b/>
          <w:bCs/>
          <w:color w:val="0000FF"/>
          <w:kern w:val="2"/>
          <w:szCs w:val="21"/>
        </w:rPr>
        <w:t>承包人</w:t>
      </w:r>
      <w:bookmarkStart w:id="2" w:name="_GoBack"/>
      <w:bookmarkEnd w:id="2"/>
      <w:r w:rsidR="00D06B12" w:rsidRPr="00AF0564">
        <w:rPr>
          <w:rFonts w:asciiTheme="minorEastAsia" w:eastAsiaTheme="minorEastAsia" w:hAnsiTheme="minorEastAsia" w:hint="eastAsia"/>
          <w:b/>
          <w:bCs/>
          <w:kern w:val="2"/>
          <w:szCs w:val="21"/>
        </w:rPr>
        <w:t>包</w:t>
      </w:r>
      <w:r w:rsidR="00D06B12" w:rsidRPr="00AF0564">
        <w:rPr>
          <w:rFonts w:asciiTheme="minorEastAsia" w:eastAsiaTheme="minorEastAsia" w:hAnsiTheme="minorEastAsia" w:hint="eastAsia"/>
          <w:kern w:val="2"/>
          <w:szCs w:val="21"/>
        </w:rPr>
        <w:t>材料损耗。</w:t>
      </w:r>
      <w:r w:rsidR="00D06B12" w:rsidRPr="00AF0564">
        <w:rPr>
          <w:rFonts w:asciiTheme="minorEastAsia" w:eastAsiaTheme="minorEastAsia" w:hAnsiTheme="minorEastAsia" w:hint="eastAsia"/>
          <w:b/>
          <w:bCs/>
          <w:szCs w:val="21"/>
        </w:rPr>
        <w:t>（以原招标文件为准，不作调整。）</w:t>
      </w:r>
    </w:p>
    <w:p w14:paraId="77233437" w14:textId="77777777" w:rsidR="00DA2075" w:rsidRPr="00AF0564" w:rsidRDefault="00D06B12">
      <w:pPr>
        <w:widowControl w:val="0"/>
        <w:numPr>
          <w:ilvl w:val="0"/>
          <w:numId w:val="1"/>
        </w:numPr>
        <w:spacing w:line="480" w:lineRule="exact"/>
        <w:jc w:val="both"/>
        <w:rPr>
          <w:rFonts w:asciiTheme="minorEastAsia" w:eastAsiaTheme="minorEastAsia" w:hAnsiTheme="minorEastAsia"/>
          <w:szCs w:val="21"/>
        </w:rPr>
      </w:pPr>
      <w:r w:rsidRPr="00AF0564">
        <w:rPr>
          <w:rFonts w:asciiTheme="minorEastAsia" w:eastAsiaTheme="minorEastAsia" w:hAnsiTheme="minorEastAsia" w:hint="eastAsia"/>
          <w:szCs w:val="21"/>
        </w:rPr>
        <w:t>甲供材料</w:t>
      </w:r>
    </w:p>
    <w:p w14:paraId="400C8CC5" w14:textId="77777777" w:rsidR="00AF0564" w:rsidRPr="00AF0564" w:rsidRDefault="00D06B12" w:rsidP="00AF0564">
      <w:pPr>
        <w:widowControl w:val="0"/>
        <w:numPr>
          <w:ilvl w:val="1"/>
          <w:numId w:val="1"/>
        </w:numPr>
        <w:spacing w:line="480" w:lineRule="exact"/>
        <w:jc w:val="both"/>
        <w:rPr>
          <w:rFonts w:asciiTheme="minorEastAsia" w:eastAsiaTheme="minorEastAsia" w:hAnsiTheme="minorEastAsia"/>
          <w:szCs w:val="21"/>
        </w:rPr>
      </w:pPr>
      <w:r w:rsidRPr="00AF0564">
        <w:rPr>
          <w:rFonts w:asciiTheme="minorEastAsia" w:eastAsiaTheme="minorEastAsia" w:hAnsiTheme="minorEastAsia" w:hint="eastAsia"/>
          <w:kern w:val="2"/>
          <w:szCs w:val="21"/>
        </w:rPr>
        <w:t>主材：钢筋、钢板、砼、成品砂浆、止水钢板、止水带、钢筋套筒、止水螺杆、对拉螺栓、挤塑板、土工布、碎石、砌块、植筋胶、水泥、砂、石、钢丝网 、收口网、模板、木枋、支模架、脚手架、涂料、油漆、腻子 、瓷砖胶、填缝剂、瓷砖、砂石（或砂浆）、保温板、无纺布、屋面瓦</w:t>
      </w:r>
      <w:r w:rsidR="00AF0564" w:rsidRPr="00AF0564">
        <w:rPr>
          <w:rFonts w:asciiTheme="minorEastAsia" w:eastAsiaTheme="minorEastAsia" w:hAnsiTheme="minorEastAsia" w:hint="eastAsia"/>
          <w:b/>
          <w:bCs/>
          <w:szCs w:val="21"/>
        </w:rPr>
        <w:t>。</w:t>
      </w:r>
    </w:p>
    <w:p w14:paraId="6C29E0DA" w14:textId="14E5697D" w:rsidR="00DA2075" w:rsidRPr="00AF0564" w:rsidRDefault="00D06B12" w:rsidP="00AF0564">
      <w:pPr>
        <w:widowControl w:val="0"/>
        <w:numPr>
          <w:ilvl w:val="1"/>
          <w:numId w:val="1"/>
        </w:numPr>
        <w:spacing w:line="480" w:lineRule="exact"/>
        <w:jc w:val="both"/>
        <w:rPr>
          <w:rFonts w:asciiTheme="minorEastAsia" w:eastAsiaTheme="minorEastAsia" w:hAnsiTheme="minorEastAsia"/>
          <w:szCs w:val="21"/>
        </w:rPr>
      </w:pPr>
      <w:r w:rsidRPr="00AF0564">
        <w:rPr>
          <w:rFonts w:asciiTheme="minorEastAsia" w:eastAsiaTheme="minorEastAsia" w:hAnsiTheme="minorEastAsia" w:hint="eastAsia"/>
          <w:kern w:val="2"/>
          <w:szCs w:val="21"/>
        </w:rPr>
        <w:t>机具：塔吊、吊车、施工电梯、物料提升机、平板车、随车吊、水泵、临水加压设备</w:t>
      </w:r>
    </w:p>
    <w:p w14:paraId="1DA3FCF0" w14:textId="77777777" w:rsidR="00DA2075" w:rsidRPr="00AF0564" w:rsidRDefault="00D06B12">
      <w:pPr>
        <w:widowControl w:val="0"/>
        <w:numPr>
          <w:ilvl w:val="0"/>
          <w:numId w:val="1"/>
        </w:numPr>
        <w:spacing w:line="480" w:lineRule="exact"/>
        <w:jc w:val="both"/>
        <w:rPr>
          <w:rFonts w:asciiTheme="minorEastAsia" w:eastAsiaTheme="minorEastAsia" w:hAnsiTheme="minorEastAsia"/>
          <w:szCs w:val="21"/>
        </w:rPr>
      </w:pPr>
      <w:r w:rsidRPr="00AF0564">
        <w:rPr>
          <w:rFonts w:asciiTheme="minorEastAsia" w:eastAsiaTheme="minorEastAsia" w:hAnsiTheme="minorEastAsia" w:hint="eastAsia"/>
          <w:szCs w:val="21"/>
        </w:rPr>
        <w:t>付款方式，</w:t>
      </w:r>
      <w:r w:rsidRPr="00AF0564">
        <w:rPr>
          <w:rFonts w:asciiTheme="minorEastAsia" w:eastAsiaTheme="minorEastAsia" w:hAnsiTheme="minorEastAsia" w:hint="eastAsia"/>
          <w:b/>
          <w:bCs/>
          <w:szCs w:val="21"/>
        </w:rPr>
        <w:t>（以原招标文件为准，不作调整。）</w:t>
      </w:r>
    </w:p>
    <w:p w14:paraId="372B52D6" w14:textId="77777777" w:rsidR="00DA2075" w:rsidRPr="00AF0564" w:rsidRDefault="00D06B12">
      <w:pPr>
        <w:spacing w:line="360" w:lineRule="auto"/>
        <w:ind w:firstLineChars="100" w:firstLine="211"/>
        <w:rPr>
          <w:rFonts w:asciiTheme="minorEastAsia" w:eastAsiaTheme="minorEastAsia" w:hAnsiTheme="minorEastAsia" w:cs="宋体"/>
          <w:b/>
          <w:szCs w:val="21"/>
        </w:rPr>
      </w:pPr>
      <w:r w:rsidRPr="00AF0564">
        <w:rPr>
          <w:rFonts w:asciiTheme="minorEastAsia" w:eastAsiaTheme="minorEastAsia" w:hAnsiTheme="minorEastAsia" w:cs="宋体" w:hint="eastAsia"/>
          <w:b/>
          <w:szCs w:val="21"/>
        </w:rPr>
        <w:t>二、本项目的投标文件递交的截止时间及地点更改为：</w:t>
      </w:r>
    </w:p>
    <w:p w14:paraId="1415B8CE" w14:textId="77777777" w:rsidR="00DA2075" w:rsidRPr="00AF0564" w:rsidRDefault="00D06B12">
      <w:pPr>
        <w:spacing w:line="360" w:lineRule="auto"/>
        <w:ind w:firstLineChars="200" w:firstLine="422"/>
        <w:rPr>
          <w:rFonts w:asciiTheme="minorEastAsia" w:eastAsiaTheme="minorEastAsia" w:hAnsiTheme="minorEastAsia" w:cs="宋体"/>
          <w:b/>
          <w:szCs w:val="21"/>
        </w:rPr>
      </w:pPr>
      <w:r w:rsidRPr="00AF0564">
        <w:rPr>
          <w:rFonts w:asciiTheme="minorEastAsia" w:eastAsiaTheme="minorEastAsia" w:hAnsiTheme="minorEastAsia" w:cs="宋体" w:hint="eastAsia"/>
          <w:b/>
          <w:szCs w:val="21"/>
        </w:rPr>
        <w:t>投标文件递交的截止时间</w:t>
      </w:r>
      <w:r w:rsidRPr="00AF0564">
        <w:rPr>
          <w:rFonts w:asciiTheme="minorEastAsia" w:eastAsiaTheme="minorEastAsia" w:hAnsiTheme="minorEastAsia" w:cs="宋体"/>
          <w:b/>
          <w:szCs w:val="21"/>
        </w:rPr>
        <w:t>(</w:t>
      </w:r>
      <w:r w:rsidRPr="00AF0564">
        <w:rPr>
          <w:rFonts w:asciiTheme="minorEastAsia" w:eastAsiaTheme="minorEastAsia" w:hAnsiTheme="minorEastAsia" w:cs="宋体" w:hint="eastAsia"/>
          <w:b/>
          <w:szCs w:val="21"/>
        </w:rPr>
        <w:t>投标截止时间，下同</w:t>
      </w:r>
      <w:r w:rsidRPr="00AF0564">
        <w:rPr>
          <w:rFonts w:asciiTheme="minorEastAsia" w:eastAsiaTheme="minorEastAsia" w:hAnsiTheme="minorEastAsia" w:cs="宋体"/>
          <w:b/>
          <w:szCs w:val="21"/>
        </w:rPr>
        <w:t>)</w:t>
      </w:r>
      <w:r w:rsidRPr="00AF0564">
        <w:rPr>
          <w:rFonts w:asciiTheme="minorEastAsia" w:eastAsiaTheme="minorEastAsia" w:hAnsiTheme="minorEastAsia" w:cs="宋体" w:hint="eastAsia"/>
          <w:b/>
          <w:szCs w:val="21"/>
        </w:rPr>
        <w:t>为</w:t>
      </w:r>
      <w:r w:rsidRPr="00AF0564">
        <w:rPr>
          <w:rFonts w:asciiTheme="minorEastAsia" w:eastAsiaTheme="minorEastAsia" w:hAnsiTheme="minorEastAsia" w:cs="宋体"/>
          <w:b/>
          <w:szCs w:val="21"/>
        </w:rPr>
        <w:t xml:space="preserve">2019 </w:t>
      </w:r>
      <w:r w:rsidRPr="00AF0564">
        <w:rPr>
          <w:rFonts w:asciiTheme="minorEastAsia" w:eastAsiaTheme="minorEastAsia" w:hAnsiTheme="minorEastAsia" w:cs="宋体" w:hint="eastAsia"/>
          <w:b/>
          <w:szCs w:val="21"/>
        </w:rPr>
        <w:t>年</w:t>
      </w:r>
      <w:r w:rsidRPr="00AF0564">
        <w:rPr>
          <w:rFonts w:asciiTheme="minorEastAsia" w:eastAsiaTheme="minorEastAsia" w:hAnsiTheme="minorEastAsia" w:cs="宋体"/>
          <w:b/>
          <w:szCs w:val="21"/>
        </w:rPr>
        <w:t xml:space="preserve">12 </w:t>
      </w:r>
      <w:r w:rsidRPr="00AF0564">
        <w:rPr>
          <w:rFonts w:asciiTheme="minorEastAsia" w:eastAsiaTheme="minorEastAsia" w:hAnsiTheme="minorEastAsia" w:cs="宋体" w:hint="eastAsia"/>
          <w:b/>
          <w:szCs w:val="21"/>
        </w:rPr>
        <w:t>月</w:t>
      </w:r>
      <w:r w:rsidRPr="00AF0564">
        <w:rPr>
          <w:rFonts w:asciiTheme="minorEastAsia" w:eastAsiaTheme="minorEastAsia" w:hAnsiTheme="minorEastAsia" w:cs="宋体"/>
          <w:b/>
          <w:szCs w:val="21"/>
        </w:rPr>
        <w:t xml:space="preserve">26 </w:t>
      </w:r>
      <w:r w:rsidRPr="00AF0564">
        <w:rPr>
          <w:rFonts w:asciiTheme="minorEastAsia" w:eastAsiaTheme="minorEastAsia" w:hAnsiTheme="minorEastAsia" w:cs="宋体" w:hint="eastAsia"/>
          <w:b/>
          <w:szCs w:val="21"/>
        </w:rPr>
        <w:t>日</w:t>
      </w:r>
      <w:r w:rsidRPr="00AF0564">
        <w:rPr>
          <w:rFonts w:asciiTheme="minorEastAsia" w:eastAsiaTheme="minorEastAsia" w:hAnsiTheme="minorEastAsia" w:cs="宋体"/>
          <w:b/>
          <w:szCs w:val="21"/>
        </w:rPr>
        <w:t xml:space="preserve">14 </w:t>
      </w:r>
      <w:r w:rsidRPr="00AF0564">
        <w:rPr>
          <w:rFonts w:asciiTheme="minorEastAsia" w:eastAsiaTheme="minorEastAsia" w:hAnsiTheme="minorEastAsia" w:cs="宋体" w:hint="eastAsia"/>
          <w:b/>
          <w:szCs w:val="21"/>
        </w:rPr>
        <w:t>时</w:t>
      </w:r>
      <w:r w:rsidRPr="00AF0564">
        <w:rPr>
          <w:rFonts w:asciiTheme="minorEastAsia" w:eastAsiaTheme="minorEastAsia" w:hAnsiTheme="minorEastAsia" w:cs="宋体"/>
          <w:b/>
          <w:szCs w:val="21"/>
        </w:rPr>
        <w:t xml:space="preserve">30 </w:t>
      </w:r>
      <w:r w:rsidRPr="00AF0564">
        <w:rPr>
          <w:rFonts w:asciiTheme="minorEastAsia" w:eastAsiaTheme="minorEastAsia" w:hAnsiTheme="minorEastAsia" w:cs="宋体" w:hint="eastAsia"/>
          <w:b/>
          <w:szCs w:val="21"/>
        </w:rPr>
        <w:t>分，投标人应于</w:t>
      </w:r>
      <w:r w:rsidRPr="00AF0564">
        <w:rPr>
          <w:rFonts w:asciiTheme="minorEastAsia" w:eastAsiaTheme="minorEastAsia" w:hAnsiTheme="minorEastAsia" w:cs="宋体"/>
          <w:b/>
          <w:szCs w:val="21"/>
        </w:rPr>
        <w:t xml:space="preserve">2019 </w:t>
      </w:r>
      <w:r w:rsidRPr="00AF0564">
        <w:rPr>
          <w:rFonts w:asciiTheme="minorEastAsia" w:eastAsiaTheme="minorEastAsia" w:hAnsiTheme="minorEastAsia" w:cs="宋体" w:hint="eastAsia"/>
          <w:b/>
          <w:szCs w:val="21"/>
        </w:rPr>
        <w:t>年</w:t>
      </w:r>
      <w:r w:rsidRPr="00AF0564">
        <w:rPr>
          <w:rFonts w:asciiTheme="minorEastAsia" w:eastAsiaTheme="minorEastAsia" w:hAnsiTheme="minorEastAsia" w:cs="宋体"/>
          <w:b/>
          <w:szCs w:val="21"/>
        </w:rPr>
        <w:t xml:space="preserve">12 </w:t>
      </w:r>
      <w:r w:rsidRPr="00AF0564">
        <w:rPr>
          <w:rFonts w:asciiTheme="minorEastAsia" w:eastAsiaTheme="minorEastAsia" w:hAnsiTheme="minorEastAsia" w:cs="宋体" w:hint="eastAsia"/>
          <w:b/>
          <w:szCs w:val="21"/>
        </w:rPr>
        <w:t>月</w:t>
      </w:r>
      <w:r w:rsidRPr="00AF0564">
        <w:rPr>
          <w:rFonts w:asciiTheme="minorEastAsia" w:eastAsiaTheme="minorEastAsia" w:hAnsiTheme="minorEastAsia" w:cs="宋体"/>
          <w:b/>
          <w:szCs w:val="21"/>
        </w:rPr>
        <w:t xml:space="preserve">26 </w:t>
      </w:r>
      <w:r w:rsidRPr="00AF0564">
        <w:rPr>
          <w:rFonts w:asciiTheme="minorEastAsia" w:eastAsiaTheme="minorEastAsia" w:hAnsiTheme="minorEastAsia" w:cs="宋体" w:hint="eastAsia"/>
          <w:b/>
          <w:szCs w:val="21"/>
        </w:rPr>
        <w:t>日</w:t>
      </w:r>
      <w:r w:rsidRPr="00AF0564">
        <w:rPr>
          <w:rFonts w:asciiTheme="minorEastAsia" w:eastAsiaTheme="minorEastAsia" w:hAnsiTheme="minorEastAsia" w:cs="宋体"/>
          <w:b/>
          <w:szCs w:val="21"/>
        </w:rPr>
        <w:t xml:space="preserve">14 </w:t>
      </w:r>
      <w:r w:rsidRPr="00AF0564">
        <w:rPr>
          <w:rFonts w:asciiTheme="minorEastAsia" w:eastAsiaTheme="minorEastAsia" w:hAnsiTheme="minorEastAsia" w:cs="宋体" w:hint="eastAsia"/>
          <w:b/>
          <w:szCs w:val="21"/>
        </w:rPr>
        <w:t>时</w:t>
      </w:r>
      <w:r w:rsidRPr="00AF0564">
        <w:rPr>
          <w:rFonts w:asciiTheme="minorEastAsia" w:eastAsiaTheme="minorEastAsia" w:hAnsiTheme="minorEastAsia" w:cs="宋体"/>
          <w:b/>
          <w:szCs w:val="21"/>
        </w:rPr>
        <w:t>30</w:t>
      </w:r>
      <w:r w:rsidRPr="00AF0564">
        <w:rPr>
          <w:rFonts w:asciiTheme="minorEastAsia" w:eastAsiaTheme="minorEastAsia" w:hAnsiTheme="minorEastAsia" w:cs="宋体" w:hint="eastAsia"/>
          <w:b/>
          <w:szCs w:val="21"/>
        </w:rPr>
        <w:t>分前将投标文件递交至莞城建筑公司开标室。</w:t>
      </w:r>
    </w:p>
    <w:p w14:paraId="205F813E" w14:textId="77777777" w:rsidR="00DA2075" w:rsidRPr="00AF0564" w:rsidRDefault="00D06B12">
      <w:pPr>
        <w:spacing w:line="360" w:lineRule="auto"/>
        <w:ind w:firstLineChars="200" w:firstLine="422"/>
        <w:rPr>
          <w:rFonts w:asciiTheme="minorEastAsia" w:eastAsiaTheme="minorEastAsia" w:hAnsiTheme="minorEastAsia" w:cs="宋体"/>
          <w:b/>
          <w:szCs w:val="21"/>
        </w:rPr>
      </w:pPr>
      <w:r w:rsidRPr="00AF0564">
        <w:rPr>
          <w:rFonts w:asciiTheme="minorEastAsia" w:eastAsiaTheme="minorEastAsia" w:hAnsiTheme="minorEastAsia" w:cs="宋体" w:hint="eastAsia"/>
          <w:b/>
          <w:szCs w:val="21"/>
        </w:rPr>
        <w:t>三、本次招标项目的计划工期明确为：</w:t>
      </w:r>
    </w:p>
    <w:p w14:paraId="03004907" w14:textId="77777777" w:rsidR="00690070" w:rsidRDefault="00D06B12">
      <w:pPr>
        <w:spacing w:line="360" w:lineRule="auto"/>
        <w:ind w:firstLineChars="100" w:firstLine="211"/>
        <w:rPr>
          <w:rFonts w:asciiTheme="minorEastAsia" w:eastAsiaTheme="minorEastAsia" w:hAnsiTheme="minorEastAsia" w:cs="宋体"/>
          <w:b/>
          <w:szCs w:val="21"/>
        </w:rPr>
      </w:pPr>
      <w:r w:rsidRPr="00AF0564">
        <w:rPr>
          <w:rFonts w:asciiTheme="minorEastAsia" w:eastAsiaTheme="minorEastAsia" w:hAnsiTheme="minorEastAsia" w:cs="宋体" w:hint="eastAsia"/>
          <w:b/>
          <w:szCs w:val="21"/>
        </w:rPr>
        <w:t>本次招标项目的计划工期：</w:t>
      </w:r>
    </w:p>
    <w:p w14:paraId="0AEDE92A" w14:textId="4D4D7CDC" w:rsidR="00DA2075" w:rsidRPr="00F066E3" w:rsidRDefault="00690070">
      <w:pPr>
        <w:spacing w:line="360" w:lineRule="auto"/>
        <w:ind w:firstLineChars="100" w:firstLine="211"/>
        <w:rPr>
          <w:rFonts w:asciiTheme="minorEastAsia" w:eastAsiaTheme="minorEastAsia" w:hAnsiTheme="minorEastAsia" w:cs="宋体"/>
          <w:b/>
          <w:color w:val="FF0000"/>
          <w:szCs w:val="21"/>
        </w:rPr>
      </w:pPr>
      <w:r>
        <w:rPr>
          <w:rFonts w:asciiTheme="minorEastAsia" w:eastAsiaTheme="minorEastAsia" w:hAnsiTheme="minorEastAsia" w:cs="宋体" w:hint="eastAsia"/>
          <w:b/>
          <w:szCs w:val="21"/>
        </w:rPr>
        <w:t>一标段：</w:t>
      </w:r>
      <w:r>
        <w:rPr>
          <w:rFonts w:asciiTheme="minorEastAsia" w:eastAsiaTheme="minorEastAsia" w:hAnsiTheme="minorEastAsia" w:cs="宋体"/>
          <w:b/>
          <w:szCs w:val="21"/>
        </w:rPr>
        <w:t>275</w:t>
      </w:r>
      <w:r w:rsidR="00D06B12" w:rsidRPr="00AF0564">
        <w:rPr>
          <w:rFonts w:asciiTheme="minorEastAsia" w:eastAsiaTheme="minorEastAsia" w:hAnsiTheme="minorEastAsia" w:cs="宋体" w:hint="eastAsia"/>
          <w:b/>
          <w:szCs w:val="21"/>
        </w:rPr>
        <w:t>日历天，计划开工日期：</w:t>
      </w:r>
      <w:r w:rsidR="00D06B12" w:rsidRPr="00AF0564">
        <w:rPr>
          <w:rFonts w:asciiTheme="minorEastAsia" w:eastAsiaTheme="minorEastAsia" w:hAnsiTheme="minorEastAsia" w:cs="宋体"/>
          <w:b/>
          <w:szCs w:val="21"/>
        </w:rPr>
        <w:t xml:space="preserve"> 20</w:t>
      </w:r>
      <w:r>
        <w:rPr>
          <w:rFonts w:asciiTheme="minorEastAsia" w:eastAsiaTheme="minorEastAsia" w:hAnsiTheme="minorEastAsia" w:cs="宋体"/>
          <w:b/>
          <w:szCs w:val="21"/>
        </w:rPr>
        <w:t>19</w:t>
      </w:r>
      <w:r w:rsidR="00D06B12" w:rsidRPr="00AF0564">
        <w:rPr>
          <w:rFonts w:asciiTheme="minorEastAsia" w:eastAsiaTheme="minorEastAsia" w:hAnsiTheme="minorEastAsia" w:cs="宋体"/>
          <w:b/>
          <w:szCs w:val="21"/>
        </w:rPr>
        <w:t xml:space="preserve"> </w:t>
      </w:r>
      <w:r w:rsidR="00D06B12" w:rsidRPr="00AF0564">
        <w:rPr>
          <w:rFonts w:asciiTheme="minorEastAsia" w:eastAsiaTheme="minorEastAsia" w:hAnsiTheme="minorEastAsia" w:cs="宋体" w:hint="eastAsia"/>
          <w:b/>
          <w:szCs w:val="21"/>
        </w:rPr>
        <w:t>年</w:t>
      </w:r>
      <w:r w:rsidR="00D06B12" w:rsidRPr="00AF0564">
        <w:rPr>
          <w:rFonts w:asciiTheme="minorEastAsia" w:eastAsiaTheme="minorEastAsia" w:hAnsiTheme="minorEastAsia" w:cs="宋体"/>
          <w:b/>
          <w:szCs w:val="21"/>
        </w:rPr>
        <w:t xml:space="preserve">12 </w:t>
      </w:r>
      <w:r w:rsidR="00D06B12" w:rsidRPr="00AF0564">
        <w:rPr>
          <w:rFonts w:asciiTheme="minorEastAsia" w:eastAsiaTheme="minorEastAsia" w:hAnsiTheme="minorEastAsia" w:cs="宋体" w:hint="eastAsia"/>
          <w:b/>
          <w:szCs w:val="21"/>
        </w:rPr>
        <w:t>月</w:t>
      </w:r>
      <w:r w:rsidR="00D06B12" w:rsidRPr="00AF0564">
        <w:rPr>
          <w:rFonts w:asciiTheme="minorEastAsia" w:eastAsiaTheme="minorEastAsia" w:hAnsiTheme="minorEastAsia" w:cs="宋体"/>
          <w:b/>
          <w:szCs w:val="21"/>
        </w:rPr>
        <w:t xml:space="preserve">30 </w:t>
      </w:r>
      <w:r w:rsidR="00D06B12" w:rsidRPr="00AF0564">
        <w:rPr>
          <w:rFonts w:asciiTheme="minorEastAsia" w:eastAsiaTheme="minorEastAsia" w:hAnsiTheme="minorEastAsia" w:cs="宋体" w:hint="eastAsia"/>
          <w:b/>
          <w:szCs w:val="21"/>
        </w:rPr>
        <w:t>日，计划交工日期：</w:t>
      </w:r>
      <w:r w:rsidR="00D06B12" w:rsidRPr="00F066E3">
        <w:rPr>
          <w:rFonts w:asciiTheme="minorEastAsia" w:eastAsiaTheme="minorEastAsia" w:hAnsiTheme="minorEastAsia" w:cs="宋体" w:hint="eastAsia"/>
          <w:b/>
          <w:color w:val="FF0000"/>
          <w:szCs w:val="21"/>
        </w:rPr>
        <w:t>2020年</w:t>
      </w:r>
      <w:r w:rsidRPr="00F066E3">
        <w:rPr>
          <w:rFonts w:asciiTheme="minorEastAsia" w:eastAsiaTheme="minorEastAsia" w:hAnsiTheme="minorEastAsia" w:cs="宋体" w:hint="eastAsia"/>
          <w:b/>
          <w:color w:val="FF0000"/>
          <w:szCs w:val="21"/>
        </w:rPr>
        <w:t>0</w:t>
      </w:r>
      <w:r w:rsidR="00F066E3" w:rsidRPr="00F066E3">
        <w:rPr>
          <w:rFonts w:asciiTheme="minorEastAsia" w:eastAsiaTheme="minorEastAsia" w:hAnsiTheme="minorEastAsia" w:cs="宋体"/>
          <w:b/>
          <w:color w:val="FF0000"/>
          <w:szCs w:val="21"/>
        </w:rPr>
        <w:t>9</w:t>
      </w:r>
      <w:r w:rsidR="00D06B12" w:rsidRPr="00F066E3">
        <w:rPr>
          <w:rFonts w:asciiTheme="minorEastAsia" w:eastAsiaTheme="minorEastAsia" w:hAnsiTheme="minorEastAsia" w:cs="宋体" w:hint="eastAsia"/>
          <w:b/>
          <w:color w:val="FF0000"/>
          <w:szCs w:val="21"/>
        </w:rPr>
        <w:t>月30日。</w:t>
      </w:r>
    </w:p>
    <w:p w14:paraId="248014E3" w14:textId="4514273F" w:rsidR="00690070" w:rsidRDefault="00690070" w:rsidP="00690070">
      <w:pPr>
        <w:spacing w:line="360" w:lineRule="auto"/>
        <w:ind w:firstLineChars="100" w:firstLine="211"/>
        <w:rPr>
          <w:rFonts w:asciiTheme="minorEastAsia" w:eastAsiaTheme="minorEastAsia" w:hAnsiTheme="minorEastAsia" w:cs="宋体"/>
          <w:b/>
          <w:szCs w:val="21"/>
        </w:rPr>
      </w:pPr>
      <w:r>
        <w:rPr>
          <w:rFonts w:asciiTheme="minorEastAsia" w:eastAsiaTheme="minorEastAsia" w:hAnsiTheme="minorEastAsia" w:cs="宋体" w:hint="eastAsia"/>
          <w:b/>
          <w:szCs w:val="21"/>
        </w:rPr>
        <w:t>二标段：</w:t>
      </w:r>
      <w:r>
        <w:rPr>
          <w:rFonts w:asciiTheme="minorEastAsia" w:eastAsiaTheme="minorEastAsia" w:hAnsiTheme="minorEastAsia" w:cs="宋体"/>
          <w:b/>
          <w:szCs w:val="21"/>
        </w:rPr>
        <w:t>214</w:t>
      </w:r>
      <w:r w:rsidRPr="00AF0564">
        <w:rPr>
          <w:rFonts w:asciiTheme="minorEastAsia" w:eastAsiaTheme="minorEastAsia" w:hAnsiTheme="minorEastAsia" w:cs="宋体" w:hint="eastAsia"/>
          <w:b/>
          <w:szCs w:val="21"/>
        </w:rPr>
        <w:t>日历天，计划开工日期：</w:t>
      </w:r>
      <w:r w:rsidRPr="00AF0564">
        <w:rPr>
          <w:rFonts w:asciiTheme="minorEastAsia" w:eastAsiaTheme="minorEastAsia" w:hAnsiTheme="minorEastAsia" w:cs="宋体"/>
          <w:b/>
          <w:szCs w:val="21"/>
        </w:rPr>
        <w:t xml:space="preserve"> 20</w:t>
      </w:r>
      <w:r>
        <w:rPr>
          <w:rFonts w:asciiTheme="minorEastAsia" w:eastAsiaTheme="minorEastAsia" w:hAnsiTheme="minorEastAsia" w:cs="宋体"/>
          <w:b/>
          <w:szCs w:val="21"/>
        </w:rPr>
        <w:t>19</w:t>
      </w:r>
      <w:r w:rsidRPr="00AF0564">
        <w:rPr>
          <w:rFonts w:asciiTheme="minorEastAsia" w:eastAsiaTheme="minorEastAsia" w:hAnsiTheme="minorEastAsia" w:cs="宋体"/>
          <w:b/>
          <w:szCs w:val="21"/>
        </w:rPr>
        <w:t xml:space="preserve"> </w:t>
      </w:r>
      <w:r w:rsidRPr="00AF0564">
        <w:rPr>
          <w:rFonts w:asciiTheme="minorEastAsia" w:eastAsiaTheme="minorEastAsia" w:hAnsiTheme="minorEastAsia" w:cs="宋体" w:hint="eastAsia"/>
          <w:b/>
          <w:szCs w:val="21"/>
        </w:rPr>
        <w:t>年</w:t>
      </w:r>
      <w:r w:rsidRPr="00AF0564">
        <w:rPr>
          <w:rFonts w:asciiTheme="minorEastAsia" w:eastAsiaTheme="minorEastAsia" w:hAnsiTheme="minorEastAsia" w:cs="宋体"/>
          <w:b/>
          <w:szCs w:val="21"/>
        </w:rPr>
        <w:t xml:space="preserve">12 </w:t>
      </w:r>
      <w:r w:rsidRPr="00AF0564">
        <w:rPr>
          <w:rFonts w:asciiTheme="minorEastAsia" w:eastAsiaTheme="minorEastAsia" w:hAnsiTheme="minorEastAsia" w:cs="宋体" w:hint="eastAsia"/>
          <w:b/>
          <w:szCs w:val="21"/>
        </w:rPr>
        <w:t>月</w:t>
      </w:r>
      <w:r w:rsidRPr="00AF0564">
        <w:rPr>
          <w:rFonts w:asciiTheme="minorEastAsia" w:eastAsiaTheme="minorEastAsia" w:hAnsiTheme="minorEastAsia" w:cs="宋体"/>
          <w:b/>
          <w:szCs w:val="21"/>
        </w:rPr>
        <w:t xml:space="preserve">30 </w:t>
      </w:r>
      <w:r w:rsidRPr="00AF0564">
        <w:rPr>
          <w:rFonts w:asciiTheme="minorEastAsia" w:eastAsiaTheme="minorEastAsia" w:hAnsiTheme="minorEastAsia" w:cs="宋体" w:hint="eastAsia"/>
          <w:b/>
          <w:szCs w:val="21"/>
        </w:rPr>
        <w:t>日，计划交工日期：2020年</w:t>
      </w:r>
      <w:r>
        <w:rPr>
          <w:rFonts w:asciiTheme="minorEastAsia" w:eastAsiaTheme="minorEastAsia" w:hAnsiTheme="minorEastAsia" w:cs="宋体"/>
          <w:b/>
          <w:szCs w:val="21"/>
        </w:rPr>
        <w:t>07</w:t>
      </w:r>
      <w:r w:rsidRPr="00AF0564">
        <w:rPr>
          <w:rFonts w:asciiTheme="minorEastAsia" w:eastAsiaTheme="minorEastAsia" w:hAnsiTheme="minorEastAsia" w:cs="宋体" w:hint="eastAsia"/>
          <w:b/>
          <w:szCs w:val="21"/>
        </w:rPr>
        <w:t>月</w:t>
      </w:r>
      <w:r>
        <w:rPr>
          <w:rFonts w:asciiTheme="minorEastAsia" w:eastAsiaTheme="minorEastAsia" w:hAnsiTheme="minorEastAsia" w:cs="宋体"/>
          <w:b/>
          <w:szCs w:val="21"/>
        </w:rPr>
        <w:t>31</w:t>
      </w:r>
      <w:r w:rsidRPr="00AF0564">
        <w:rPr>
          <w:rFonts w:asciiTheme="minorEastAsia" w:eastAsiaTheme="minorEastAsia" w:hAnsiTheme="minorEastAsia" w:cs="宋体" w:hint="eastAsia"/>
          <w:b/>
          <w:szCs w:val="21"/>
        </w:rPr>
        <w:t>日。</w:t>
      </w:r>
    </w:p>
    <w:p w14:paraId="352203F5" w14:textId="77777777" w:rsidR="00690070" w:rsidRPr="00690070" w:rsidRDefault="00690070">
      <w:pPr>
        <w:spacing w:line="360" w:lineRule="auto"/>
        <w:ind w:firstLineChars="100" w:firstLine="211"/>
        <w:rPr>
          <w:rFonts w:asciiTheme="minorEastAsia" w:eastAsiaTheme="minorEastAsia" w:hAnsiTheme="minorEastAsia" w:cs="宋体"/>
          <w:b/>
          <w:szCs w:val="21"/>
        </w:rPr>
      </w:pPr>
    </w:p>
    <w:p w14:paraId="6416A83A" w14:textId="77777777" w:rsidR="00DA2075" w:rsidRPr="00AF0564" w:rsidRDefault="00D06B12">
      <w:pPr>
        <w:spacing w:line="360" w:lineRule="auto"/>
        <w:ind w:firstLineChars="100" w:firstLine="211"/>
        <w:rPr>
          <w:rFonts w:asciiTheme="minorEastAsia" w:eastAsiaTheme="minorEastAsia" w:hAnsiTheme="minorEastAsia" w:cs="宋体"/>
          <w:b/>
          <w:szCs w:val="21"/>
        </w:rPr>
      </w:pPr>
      <w:r w:rsidRPr="00AF0564">
        <w:rPr>
          <w:rFonts w:asciiTheme="minorEastAsia" w:eastAsiaTheme="minorEastAsia" w:hAnsiTheme="minorEastAsia" w:cs="宋体" w:hint="eastAsia"/>
          <w:b/>
          <w:szCs w:val="21"/>
        </w:rPr>
        <w:t>以下无正文。</w:t>
      </w:r>
    </w:p>
    <w:p w14:paraId="5440AD35" w14:textId="77777777" w:rsidR="00DA2075" w:rsidRDefault="00DA2075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14:paraId="5041B8EC" w14:textId="77777777" w:rsidR="00DA2075" w:rsidRDefault="00DA2075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14:paraId="04601A71" w14:textId="77777777" w:rsidR="00DA2075" w:rsidRDefault="00DA2075">
      <w:pPr>
        <w:spacing w:line="360" w:lineRule="auto"/>
        <w:rPr>
          <w:rFonts w:ascii="宋体" w:hAnsi="宋体"/>
          <w:sz w:val="24"/>
        </w:rPr>
      </w:pPr>
    </w:p>
    <w:p w14:paraId="75E31952" w14:textId="77777777" w:rsidR="00DA2075" w:rsidRDefault="00D06B12">
      <w:pPr>
        <w:snapToGrid w:val="0"/>
        <w:spacing w:line="480" w:lineRule="auto"/>
        <w:ind w:firstLineChars="147" w:firstLine="35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本次补充通知书作为招标文件内容的一部分，与招标文件内容不一致的，以本补充通知书为准。请各投标人于投标会之前自行在</w:t>
      </w:r>
      <w:r>
        <w:rPr>
          <w:rFonts w:ascii="宋体" w:hAnsi="宋体"/>
          <w:sz w:val="24"/>
        </w:rPr>
        <w:t>莞建公司官网</w:t>
      </w:r>
      <w:r>
        <w:rPr>
          <w:rFonts w:ascii="宋体" w:hAnsi="宋体" w:hint="eastAsia"/>
          <w:sz w:val="24"/>
        </w:rPr>
        <w:t>下载本补充通知书，逾期不下载的，将视为已经清楚并认同本补充通知书，由此可能造成的任何后果招标人不承担任何责任。</w:t>
      </w:r>
    </w:p>
    <w:p w14:paraId="244F4871" w14:textId="77777777" w:rsidR="00DA2075" w:rsidRDefault="00DA2075">
      <w:pPr>
        <w:snapToGrid w:val="0"/>
        <w:spacing w:line="480" w:lineRule="auto"/>
        <w:ind w:firstLineChars="147" w:firstLine="353"/>
        <w:rPr>
          <w:rFonts w:ascii="宋体" w:hAnsi="宋体"/>
          <w:sz w:val="24"/>
        </w:rPr>
      </w:pPr>
    </w:p>
    <w:p w14:paraId="109ACF07" w14:textId="77777777" w:rsidR="00DA2075" w:rsidRDefault="00DA2075">
      <w:pPr>
        <w:snapToGrid w:val="0"/>
        <w:spacing w:line="480" w:lineRule="auto"/>
        <w:ind w:firstLineChars="147" w:firstLine="353"/>
        <w:rPr>
          <w:rFonts w:ascii="宋体" w:hAnsi="宋体"/>
          <w:sz w:val="24"/>
        </w:rPr>
      </w:pPr>
    </w:p>
    <w:p w14:paraId="1E04E6F5" w14:textId="77777777" w:rsidR="00DA2075" w:rsidRDefault="00DA2075">
      <w:pPr>
        <w:spacing w:line="360" w:lineRule="auto"/>
        <w:ind w:firstLineChars="200" w:firstLine="482"/>
        <w:rPr>
          <w:rFonts w:ascii="宋体" w:hAnsi="宋体"/>
          <w:b/>
          <w:bCs/>
          <w:sz w:val="24"/>
          <w:szCs w:val="24"/>
        </w:rPr>
      </w:pPr>
    </w:p>
    <w:p w14:paraId="3D1D0D4F" w14:textId="77777777" w:rsidR="00DA2075" w:rsidRDefault="00D06B12">
      <w:pPr>
        <w:spacing w:line="360" w:lineRule="auto"/>
        <w:jc w:val="righ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采购人：东莞市莞城建筑工程有限公司</w:t>
      </w:r>
    </w:p>
    <w:p w14:paraId="1E947468" w14:textId="77777777" w:rsidR="00DA2075" w:rsidRDefault="00D06B12">
      <w:pPr>
        <w:spacing w:line="360" w:lineRule="auto"/>
        <w:jc w:val="right"/>
        <w:rPr>
          <w:rFonts w:ascii="宋体" w:hAnsi="宋体" w:cs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2019年</w:t>
      </w:r>
      <w:r>
        <w:rPr>
          <w:rFonts w:ascii="宋体" w:hAnsi="宋体"/>
          <w:b/>
          <w:bCs/>
          <w:sz w:val="24"/>
          <w:szCs w:val="24"/>
        </w:rPr>
        <w:t>12</w:t>
      </w:r>
      <w:r>
        <w:rPr>
          <w:rFonts w:ascii="宋体" w:hAnsi="宋体" w:hint="eastAsia"/>
          <w:b/>
          <w:bCs/>
          <w:sz w:val="24"/>
          <w:szCs w:val="24"/>
        </w:rPr>
        <w:t>月</w:t>
      </w:r>
      <w:r>
        <w:rPr>
          <w:rFonts w:ascii="宋体" w:hAnsi="宋体"/>
          <w:b/>
          <w:bCs/>
          <w:sz w:val="24"/>
          <w:szCs w:val="24"/>
        </w:rPr>
        <w:t>23</w:t>
      </w:r>
      <w:r>
        <w:rPr>
          <w:rFonts w:ascii="宋体" w:hAnsi="宋体" w:hint="eastAsia"/>
          <w:b/>
          <w:bCs/>
          <w:sz w:val="24"/>
          <w:szCs w:val="24"/>
        </w:rPr>
        <w:t>日</w:t>
      </w:r>
    </w:p>
    <w:sectPr w:rsidR="00DA207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12010" w14:textId="77777777" w:rsidR="002D00FA" w:rsidRDefault="002D00FA">
      <w:r>
        <w:separator/>
      </w:r>
    </w:p>
  </w:endnote>
  <w:endnote w:type="continuationSeparator" w:id="0">
    <w:p w14:paraId="538CDA3F" w14:textId="77777777" w:rsidR="002D00FA" w:rsidRDefault="002D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6907F" w14:textId="77777777" w:rsidR="00DA2075" w:rsidRDefault="00D06B12">
    <w:pPr>
      <w:pStyle w:val="a9"/>
      <w:jc w:val="center"/>
    </w:pPr>
    <w:r>
      <w:rPr>
        <w:rFonts w:hint="eastAsia"/>
      </w:rPr>
      <w:t>第</w:t>
    </w: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4</w:t>
    </w:r>
    <w:r>
      <w:rPr>
        <w:rFonts w:hint="eastAsia"/>
      </w:rPr>
      <w:fldChar w:fldCharType="end"/>
    </w:r>
    <w:r>
      <w:rPr>
        <w:rFonts w:hint="eastAsia"/>
      </w:rPr>
      <w:t>页共</w:t>
    </w:r>
    <w:r w:rsidR="002D00FA">
      <w:fldChar w:fldCharType="begin"/>
    </w:r>
    <w:r w:rsidR="002D00FA">
      <w:instrText xml:space="preserve"> NUMPAGES  \* MERGEFORMAT </w:instrText>
    </w:r>
    <w:r w:rsidR="002D00FA">
      <w:fldChar w:fldCharType="separate"/>
    </w:r>
    <w:r>
      <w:t>4</w:t>
    </w:r>
    <w:r w:rsidR="002D00FA"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7EE1D" w14:textId="77777777" w:rsidR="002D00FA" w:rsidRDefault="002D00FA">
      <w:r>
        <w:separator/>
      </w:r>
    </w:p>
  </w:footnote>
  <w:footnote w:type="continuationSeparator" w:id="0">
    <w:p w14:paraId="2B75A029" w14:textId="77777777" w:rsidR="002D00FA" w:rsidRDefault="002D0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17B0D"/>
    <w:multiLevelType w:val="multilevel"/>
    <w:tmpl w:val="27B17B0D"/>
    <w:lvl w:ilvl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AA692E"/>
    <w:rsid w:val="0002161B"/>
    <w:rsid w:val="000438E8"/>
    <w:rsid w:val="0005560B"/>
    <w:rsid w:val="000969C7"/>
    <w:rsid w:val="000D2AC0"/>
    <w:rsid w:val="000F0B64"/>
    <w:rsid w:val="002738BA"/>
    <w:rsid w:val="002D00FA"/>
    <w:rsid w:val="002E5C0E"/>
    <w:rsid w:val="00302F6E"/>
    <w:rsid w:val="003C70BE"/>
    <w:rsid w:val="003D5039"/>
    <w:rsid w:val="003F16FE"/>
    <w:rsid w:val="0044184B"/>
    <w:rsid w:val="00444A5B"/>
    <w:rsid w:val="0049178A"/>
    <w:rsid w:val="004E1A4A"/>
    <w:rsid w:val="005248EC"/>
    <w:rsid w:val="005D1F90"/>
    <w:rsid w:val="006516B6"/>
    <w:rsid w:val="006652BB"/>
    <w:rsid w:val="00673DAD"/>
    <w:rsid w:val="00690070"/>
    <w:rsid w:val="006A31DC"/>
    <w:rsid w:val="007658DB"/>
    <w:rsid w:val="007E0189"/>
    <w:rsid w:val="00815163"/>
    <w:rsid w:val="00840004"/>
    <w:rsid w:val="00884B7E"/>
    <w:rsid w:val="008A2964"/>
    <w:rsid w:val="008A578A"/>
    <w:rsid w:val="008E574B"/>
    <w:rsid w:val="00A432F0"/>
    <w:rsid w:val="00AF0564"/>
    <w:rsid w:val="00AF2AF3"/>
    <w:rsid w:val="00B17855"/>
    <w:rsid w:val="00CE62E6"/>
    <w:rsid w:val="00D06B12"/>
    <w:rsid w:val="00D65CE0"/>
    <w:rsid w:val="00DA2075"/>
    <w:rsid w:val="00DB7802"/>
    <w:rsid w:val="00EA26F8"/>
    <w:rsid w:val="00F066E3"/>
    <w:rsid w:val="00F10B93"/>
    <w:rsid w:val="00F262A4"/>
    <w:rsid w:val="00FD4A2D"/>
    <w:rsid w:val="00FF4BF3"/>
    <w:rsid w:val="02695CD2"/>
    <w:rsid w:val="02F67BE3"/>
    <w:rsid w:val="05E20B5E"/>
    <w:rsid w:val="07E959E1"/>
    <w:rsid w:val="0AA27A4E"/>
    <w:rsid w:val="0CAA34C5"/>
    <w:rsid w:val="103062C4"/>
    <w:rsid w:val="107526A5"/>
    <w:rsid w:val="10C82CDA"/>
    <w:rsid w:val="114220BA"/>
    <w:rsid w:val="12321A92"/>
    <w:rsid w:val="12E32E87"/>
    <w:rsid w:val="133C2279"/>
    <w:rsid w:val="16730BAE"/>
    <w:rsid w:val="16E31EA1"/>
    <w:rsid w:val="17C136BF"/>
    <w:rsid w:val="18772F44"/>
    <w:rsid w:val="189D60C2"/>
    <w:rsid w:val="1B1476EE"/>
    <w:rsid w:val="1FB839C8"/>
    <w:rsid w:val="1FCA2F3A"/>
    <w:rsid w:val="1FD90390"/>
    <w:rsid w:val="22D23AEC"/>
    <w:rsid w:val="240E17A7"/>
    <w:rsid w:val="24113422"/>
    <w:rsid w:val="25D24236"/>
    <w:rsid w:val="26EB74E9"/>
    <w:rsid w:val="291B110C"/>
    <w:rsid w:val="29EC73EA"/>
    <w:rsid w:val="2CA80BF2"/>
    <w:rsid w:val="2D6B024D"/>
    <w:rsid w:val="2E682EA0"/>
    <w:rsid w:val="2E7B0C8D"/>
    <w:rsid w:val="30D7112A"/>
    <w:rsid w:val="31494D94"/>
    <w:rsid w:val="32F57798"/>
    <w:rsid w:val="337C3602"/>
    <w:rsid w:val="33E758F8"/>
    <w:rsid w:val="37D91836"/>
    <w:rsid w:val="388A138B"/>
    <w:rsid w:val="39C27792"/>
    <w:rsid w:val="3E056079"/>
    <w:rsid w:val="3E170204"/>
    <w:rsid w:val="409E43AB"/>
    <w:rsid w:val="40E56FD3"/>
    <w:rsid w:val="444C7458"/>
    <w:rsid w:val="46C42291"/>
    <w:rsid w:val="48CD11F6"/>
    <w:rsid w:val="48FE6219"/>
    <w:rsid w:val="4A021D00"/>
    <w:rsid w:val="4AFE68D8"/>
    <w:rsid w:val="4B944EED"/>
    <w:rsid w:val="4C807E10"/>
    <w:rsid w:val="4FE71AE4"/>
    <w:rsid w:val="5011781B"/>
    <w:rsid w:val="5056223E"/>
    <w:rsid w:val="516A6A03"/>
    <w:rsid w:val="521E0C36"/>
    <w:rsid w:val="57AD7340"/>
    <w:rsid w:val="5C324EE1"/>
    <w:rsid w:val="5D074EC5"/>
    <w:rsid w:val="5D1B7EEF"/>
    <w:rsid w:val="5D6E622D"/>
    <w:rsid w:val="5FD66A34"/>
    <w:rsid w:val="61155049"/>
    <w:rsid w:val="64F11D59"/>
    <w:rsid w:val="65CF7F03"/>
    <w:rsid w:val="687B54A8"/>
    <w:rsid w:val="68923B5D"/>
    <w:rsid w:val="6C76235A"/>
    <w:rsid w:val="6C98741C"/>
    <w:rsid w:val="6DCC033F"/>
    <w:rsid w:val="6E693013"/>
    <w:rsid w:val="6E785EF4"/>
    <w:rsid w:val="6F480438"/>
    <w:rsid w:val="70064B6B"/>
    <w:rsid w:val="70910473"/>
    <w:rsid w:val="716B692A"/>
    <w:rsid w:val="736F5F65"/>
    <w:rsid w:val="73B75858"/>
    <w:rsid w:val="73E94B18"/>
    <w:rsid w:val="73F400CD"/>
    <w:rsid w:val="74C64778"/>
    <w:rsid w:val="74E70FF1"/>
    <w:rsid w:val="772F41A7"/>
    <w:rsid w:val="795945A8"/>
    <w:rsid w:val="7A036C2C"/>
    <w:rsid w:val="7CAA692E"/>
    <w:rsid w:val="7D3E342A"/>
    <w:rsid w:val="7F3A75B9"/>
    <w:rsid w:val="7F457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72490D"/>
  <w15:docId w15:val="{FE1F2CD5-80E6-40BB-B205-31C0D96B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Calibri" w:hAnsi="Calibri"/>
      <w:sz w:val="21"/>
      <w:szCs w:val="22"/>
    </w:rPr>
  </w:style>
  <w:style w:type="paragraph" w:styleId="2">
    <w:name w:val="heading 2"/>
    <w:basedOn w:val="a"/>
    <w:next w:val="a0"/>
    <w:unhideWhenUsed/>
    <w:qFormat/>
    <w:pPr>
      <w:keepNext/>
      <w:keepLines/>
      <w:spacing w:before="260" w:after="260" w:line="413" w:lineRule="auto"/>
      <w:jc w:val="center"/>
      <w:outlineLvl w:val="1"/>
    </w:pPr>
    <w:rPr>
      <w:rFonts w:ascii="Arial" w:eastAsia="仿宋_GB2312" w:hAnsi="Arial"/>
      <w:b/>
      <w:bCs/>
      <w:sz w:val="28"/>
      <w:szCs w:val="32"/>
    </w:rPr>
  </w:style>
  <w:style w:type="paragraph" w:styleId="3">
    <w:name w:val="heading 3"/>
    <w:basedOn w:val="a"/>
    <w:next w:val="a"/>
    <w:unhideWhenUsed/>
    <w:qFormat/>
    <w:pPr>
      <w:widowControl w:val="0"/>
      <w:tabs>
        <w:tab w:val="left" w:pos="851"/>
      </w:tabs>
      <w:spacing w:line="360" w:lineRule="auto"/>
      <w:ind w:left="851" w:hanging="851"/>
      <w:jc w:val="center"/>
      <w:outlineLvl w:val="2"/>
    </w:pPr>
    <w:rPr>
      <w:rFonts w:ascii="宋体" w:eastAsia="仿宋_GB231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Normal Indent"/>
    <w:basedOn w:val="a"/>
    <w:qFormat/>
    <w:pPr>
      <w:ind w:firstLine="420"/>
    </w:pPr>
    <w:rPr>
      <w:rFonts w:ascii="Times New Roman" w:hAnsi="Times New Roman"/>
      <w:szCs w:val="20"/>
    </w:rPr>
  </w:style>
  <w:style w:type="paragraph" w:styleId="a5">
    <w:name w:val="Document Map"/>
    <w:basedOn w:val="a"/>
    <w:link w:val="a6"/>
    <w:qFormat/>
    <w:rPr>
      <w:rFonts w:ascii="宋体"/>
      <w:sz w:val="18"/>
      <w:szCs w:val="18"/>
    </w:rPr>
  </w:style>
  <w:style w:type="paragraph" w:styleId="a7">
    <w:name w:val="annotation text"/>
    <w:basedOn w:val="a"/>
    <w:qFormat/>
  </w:style>
  <w:style w:type="paragraph" w:styleId="a8">
    <w:name w:val="Plain Text"/>
    <w:basedOn w:val="a"/>
    <w:qFormat/>
    <w:pPr>
      <w:jc w:val="both"/>
    </w:pPr>
    <w:rPr>
      <w:rFonts w:hAnsi="Courier New"/>
      <w:kern w:val="2"/>
      <w:szCs w:val="20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b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1"/>
    <w:qFormat/>
    <w:rPr>
      <w:b/>
    </w:rPr>
  </w:style>
  <w:style w:type="character" w:styleId="ad">
    <w:name w:val="Hyperlink"/>
    <w:basedOn w:val="a1"/>
    <w:uiPriority w:val="99"/>
    <w:unhideWhenUsed/>
    <w:qFormat/>
    <w:rPr>
      <w:color w:val="0000FF"/>
      <w:u w:val="single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customStyle="1" w:styleId="20">
    <w:name w:val="正文缩进2格"/>
    <w:basedOn w:val="a"/>
    <w:qFormat/>
    <w:pPr>
      <w:spacing w:line="600" w:lineRule="exact"/>
      <w:ind w:firstLineChars="206" w:firstLine="639"/>
      <w:jc w:val="both"/>
    </w:pPr>
    <w:rPr>
      <w:rFonts w:ascii="仿宋_GB2312" w:eastAsia="仿宋_GB2312" w:hAnsi="宋体"/>
      <w:kern w:val="2"/>
      <w:sz w:val="31"/>
      <w:szCs w:val="28"/>
    </w:rPr>
  </w:style>
  <w:style w:type="character" w:customStyle="1" w:styleId="a6">
    <w:name w:val="文档结构图 字符"/>
    <w:basedOn w:val="a1"/>
    <w:link w:val="a5"/>
    <w:qFormat/>
    <w:rPr>
      <w:rFonts w:ascii="宋体" w:hAnsi="Calibri"/>
      <w:sz w:val="18"/>
      <w:szCs w:val="18"/>
    </w:rPr>
  </w:style>
  <w:style w:type="character" w:styleId="af">
    <w:name w:val="annotation reference"/>
    <w:basedOn w:val="a1"/>
    <w:rPr>
      <w:sz w:val="21"/>
      <w:szCs w:val="21"/>
    </w:rPr>
  </w:style>
  <w:style w:type="paragraph" w:styleId="af0">
    <w:name w:val="Balloon Text"/>
    <w:basedOn w:val="a"/>
    <w:link w:val="af1"/>
    <w:rsid w:val="00B17855"/>
    <w:rPr>
      <w:sz w:val="18"/>
      <w:szCs w:val="18"/>
    </w:rPr>
  </w:style>
  <w:style w:type="character" w:customStyle="1" w:styleId="af1">
    <w:name w:val="批注框文本 字符"/>
    <w:basedOn w:val="a1"/>
    <w:link w:val="af0"/>
    <w:rsid w:val="00B17855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gcc.cn/about/?id=004003001&amp;x_id=781&amp;zb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581</Words>
  <Characters>3315</Characters>
  <Application>Microsoft Office Word</Application>
  <DocSecurity>0</DocSecurity>
  <Lines>27</Lines>
  <Paragraphs>7</Paragraphs>
  <ScaleCrop>false</ScaleCrop>
  <Company>china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lyy</dc:creator>
  <cp:lastModifiedBy>he jian</cp:lastModifiedBy>
  <cp:revision>4</cp:revision>
  <dcterms:created xsi:type="dcterms:W3CDTF">2019-12-23T12:38:00Z</dcterms:created>
  <dcterms:modified xsi:type="dcterms:W3CDTF">2019-12-23T12:48:00Z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